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38" w:rsidRDefault="002A3C38" w:rsidP="002A3C38">
      <w:pPr>
        <w:jc w:val="center"/>
      </w:pPr>
      <w:r>
        <w:rPr>
          <w:noProof/>
        </w:rPr>
        <w:drawing>
          <wp:inline distT="0" distB="0" distL="0" distR="0">
            <wp:extent cx="9810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38" w:rsidRDefault="002A3C38" w:rsidP="002A3C38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tbl>
      <w:tblPr>
        <w:tblW w:w="10065" w:type="dxa"/>
        <w:tblInd w:w="-459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A3C38" w:rsidTr="002A3C38">
        <w:trPr>
          <w:trHeight w:val="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38" w:rsidRDefault="002A3C38" w:rsidP="00B07DD1">
            <w:pPr>
              <w:spacing w:after="40"/>
              <w:jc w:val="center"/>
              <w:rPr>
                <w:b/>
                <w:spacing w:val="5"/>
                <w:sz w:val="28"/>
                <w:szCs w:val="28"/>
              </w:rPr>
            </w:pPr>
            <w:r>
              <w:rPr>
                <w:b/>
                <w:spacing w:val="5"/>
                <w:sz w:val="28"/>
                <w:szCs w:val="28"/>
              </w:rPr>
              <w:t>АДМИНИСТРАЦИЯ  М</w:t>
            </w:r>
            <w:r w:rsidR="00B07DD1">
              <w:rPr>
                <w:b/>
                <w:spacing w:val="5"/>
                <w:sz w:val="28"/>
                <w:szCs w:val="28"/>
              </w:rPr>
              <w:t>Р</w:t>
            </w:r>
            <w:r>
              <w:rPr>
                <w:b/>
                <w:spacing w:val="5"/>
                <w:sz w:val="28"/>
                <w:szCs w:val="28"/>
              </w:rPr>
              <w:t xml:space="preserve">  «ТЛЯРАТИНСКИЙ РАЙОН»</w:t>
            </w:r>
          </w:p>
        </w:tc>
      </w:tr>
      <w:tr w:rsidR="002A3C38" w:rsidTr="002A3C38">
        <w:tc>
          <w:tcPr>
            <w:tcW w:w="1006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2A3C38" w:rsidRDefault="002A3C38">
            <w:pPr>
              <w:spacing w:after="40"/>
              <w:jc w:val="center"/>
            </w:pPr>
            <w:r>
              <w:rPr>
                <w:b/>
                <w:sz w:val="22"/>
                <w:szCs w:val="22"/>
              </w:rPr>
              <w:t>368420, Тляратинский район                          тел. (8</w:t>
            </w:r>
            <w:r w:rsidRPr="002A3C38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265) 3-42-34; 3-42-05.                             с. Тлярата</w:t>
            </w:r>
          </w:p>
        </w:tc>
      </w:tr>
    </w:tbl>
    <w:p w:rsidR="002A3C38" w:rsidRDefault="00C21A2C" w:rsidP="002A3C38">
      <w:pPr>
        <w:rPr>
          <w:b/>
        </w:rPr>
      </w:pPr>
      <w:r>
        <w:rPr>
          <w:b/>
        </w:rPr>
        <w:t>от «</w:t>
      </w:r>
      <w:r w:rsidR="005659B9">
        <w:rPr>
          <w:b/>
        </w:rPr>
        <w:t>26</w:t>
      </w:r>
      <w:r>
        <w:rPr>
          <w:b/>
        </w:rPr>
        <w:t>»</w:t>
      </w:r>
      <w:r w:rsidR="005659B9">
        <w:rPr>
          <w:b/>
        </w:rPr>
        <w:t xml:space="preserve"> декабря </w:t>
      </w:r>
      <w:r>
        <w:rPr>
          <w:b/>
        </w:rPr>
        <w:t>20</w:t>
      </w:r>
      <w:r w:rsidR="005659B9">
        <w:rPr>
          <w:b/>
        </w:rPr>
        <w:t>16</w:t>
      </w:r>
      <w:r w:rsidR="002A3C38">
        <w:rPr>
          <w:b/>
        </w:rPr>
        <w:t xml:space="preserve"> г.                                                                                      </w:t>
      </w:r>
      <w:r w:rsidR="005659B9">
        <w:rPr>
          <w:b/>
        </w:rPr>
        <w:t xml:space="preserve">  </w:t>
      </w:r>
      <w:bookmarkStart w:id="0" w:name="_GoBack"/>
      <w:bookmarkEnd w:id="0"/>
      <w:r w:rsidR="002A3C38">
        <w:rPr>
          <w:b/>
        </w:rPr>
        <w:t xml:space="preserve">          №</w:t>
      </w:r>
      <w:r w:rsidR="005659B9">
        <w:rPr>
          <w:b/>
        </w:rPr>
        <w:t xml:space="preserve"> 79</w:t>
      </w:r>
    </w:p>
    <w:p w:rsidR="002A3C38" w:rsidRDefault="002A3C38" w:rsidP="002A3C38"/>
    <w:p w:rsidR="002A3C38" w:rsidRDefault="002A3C38" w:rsidP="002A3C38"/>
    <w:p w:rsidR="00CF303D" w:rsidRDefault="00CF303D" w:rsidP="00CF303D">
      <w:pPr>
        <w:spacing w:line="360" w:lineRule="auto"/>
        <w:rPr>
          <w:sz w:val="28"/>
        </w:rPr>
      </w:pPr>
    </w:p>
    <w:p w:rsidR="00B75CD3" w:rsidRPr="009974E8" w:rsidRDefault="009974E8" w:rsidP="00B75CD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303D" w:rsidRPr="00B75CD3" w:rsidRDefault="00CF303D" w:rsidP="00B75CD3">
      <w:pPr>
        <w:jc w:val="center"/>
        <w:rPr>
          <w:b/>
          <w:sz w:val="28"/>
        </w:rPr>
      </w:pPr>
    </w:p>
    <w:p w:rsidR="009974E8" w:rsidRDefault="009974E8" w:rsidP="009974E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Об итогах социально-экономического развития района</w:t>
      </w:r>
    </w:p>
    <w:p w:rsidR="009974E8" w:rsidRDefault="009974E8" w:rsidP="009974E8">
      <w:pPr>
        <w:jc w:val="center"/>
        <w:rPr>
          <w:b/>
          <w:sz w:val="28"/>
        </w:rPr>
      </w:pPr>
      <w:r>
        <w:rPr>
          <w:b/>
          <w:sz w:val="28"/>
        </w:rPr>
        <w:t>за 2016 г. и прогноз развития района на 2017 год»</w:t>
      </w:r>
    </w:p>
    <w:p w:rsidR="009974E8" w:rsidRDefault="009974E8" w:rsidP="009974E8">
      <w:pPr>
        <w:rPr>
          <w:b/>
          <w:sz w:val="28"/>
        </w:rPr>
      </w:pPr>
    </w:p>
    <w:p w:rsidR="009974E8" w:rsidRDefault="009974E8" w:rsidP="009974E8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Администрация района отмечает, что экономическая ситуация в районе за истекший 2016 год характеризовалась ростом темпов основных социально-экономических показателей по сравнению с аналогическим периодом 2015 года.</w:t>
      </w:r>
    </w:p>
    <w:p w:rsidR="009974E8" w:rsidRDefault="009974E8" w:rsidP="009974E8">
      <w:pPr>
        <w:jc w:val="both"/>
        <w:rPr>
          <w:sz w:val="28"/>
        </w:rPr>
      </w:pPr>
      <w:r>
        <w:rPr>
          <w:sz w:val="28"/>
        </w:rPr>
        <w:tab/>
        <w:t>В районе принимались меры по улучшению ситуации в производственных секторах и социальной сферы, привлечению бюджетных и внебюджетных инвестиций, совершенствованию соответствующей нормативной правовой базы.</w:t>
      </w:r>
    </w:p>
    <w:p w:rsidR="009974E8" w:rsidRDefault="009974E8" w:rsidP="009974E8">
      <w:pPr>
        <w:jc w:val="both"/>
        <w:rPr>
          <w:sz w:val="28"/>
        </w:rPr>
      </w:pPr>
      <w:r>
        <w:rPr>
          <w:sz w:val="28"/>
        </w:rPr>
        <w:tab/>
        <w:t>Принятые меры позволили улучшить показатели уровня жизни населения, повысить социальную защищенность и обеспеченность населения района, повысить поступление налоговых отчислений в консолидированные бюджет района.</w:t>
      </w:r>
    </w:p>
    <w:p w:rsidR="009974E8" w:rsidRDefault="009974E8" w:rsidP="009974E8">
      <w:pPr>
        <w:jc w:val="both"/>
        <w:rPr>
          <w:sz w:val="28"/>
        </w:rPr>
      </w:pPr>
      <w:r>
        <w:rPr>
          <w:sz w:val="28"/>
        </w:rPr>
        <w:tab/>
        <w:t xml:space="preserve">Бюджет района в целом за 2016 год по доходам при плане </w:t>
      </w:r>
      <w:r>
        <w:rPr>
          <w:sz w:val="28"/>
          <w:szCs w:val="28"/>
        </w:rPr>
        <w:t>549383,1 тыс. руб</w:t>
      </w:r>
      <w:r>
        <w:rPr>
          <w:sz w:val="28"/>
        </w:rPr>
        <w:t xml:space="preserve">. выполнен на </w:t>
      </w:r>
      <w:r w:rsidRPr="0085744E">
        <w:rPr>
          <w:sz w:val="28"/>
          <w:szCs w:val="28"/>
        </w:rPr>
        <w:t>526061,8</w:t>
      </w:r>
      <w:r>
        <w:rPr>
          <w:sz w:val="28"/>
          <w:szCs w:val="28"/>
        </w:rPr>
        <w:t xml:space="preserve"> тыс. руб</w:t>
      </w:r>
      <w:r>
        <w:rPr>
          <w:sz w:val="28"/>
        </w:rPr>
        <w:t>. или на 95</w:t>
      </w:r>
      <w:r>
        <w:rPr>
          <w:sz w:val="28"/>
          <w:szCs w:val="28"/>
        </w:rPr>
        <w:t xml:space="preserve">,8%,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собственные доходы при плане </w:t>
      </w:r>
      <w:r>
        <w:rPr>
          <w:sz w:val="28"/>
          <w:szCs w:val="28"/>
        </w:rPr>
        <w:t>49240,0 тыс. руб</w:t>
      </w:r>
      <w:r>
        <w:rPr>
          <w:sz w:val="28"/>
        </w:rPr>
        <w:t xml:space="preserve">. выполнен на </w:t>
      </w:r>
      <w:r w:rsidRPr="0085744E">
        <w:rPr>
          <w:sz w:val="28"/>
          <w:szCs w:val="28"/>
        </w:rPr>
        <w:t xml:space="preserve">49017,0 </w:t>
      </w:r>
      <w:r>
        <w:rPr>
          <w:sz w:val="28"/>
        </w:rPr>
        <w:t>тыс. руб. или на 99</w:t>
      </w:r>
      <w:r>
        <w:rPr>
          <w:sz w:val="28"/>
          <w:szCs w:val="28"/>
        </w:rPr>
        <w:t>,5%</w:t>
      </w:r>
      <w:r>
        <w:rPr>
          <w:sz w:val="28"/>
        </w:rPr>
        <w:t>.</w:t>
      </w:r>
    </w:p>
    <w:p w:rsidR="009974E8" w:rsidRDefault="009974E8" w:rsidP="009974E8">
      <w:pPr>
        <w:jc w:val="both"/>
        <w:rPr>
          <w:sz w:val="28"/>
        </w:rPr>
      </w:pPr>
      <w:r>
        <w:rPr>
          <w:sz w:val="28"/>
        </w:rPr>
        <w:tab/>
        <w:t>В 2016 году темпы роста основных социально-экономических показателей составили в среднем:</w:t>
      </w:r>
    </w:p>
    <w:p w:rsidR="009974E8" w:rsidRDefault="009974E8" w:rsidP="009974E8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Продукция промышленности – 112 %</w:t>
      </w:r>
    </w:p>
    <w:p w:rsidR="009974E8" w:rsidRDefault="009974E8" w:rsidP="009974E8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Продукция сельского хозяйства – 107%</w:t>
      </w:r>
    </w:p>
    <w:p w:rsidR="009974E8" w:rsidRDefault="009974E8" w:rsidP="009974E8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Инвестиции в основной капитал – 120 %</w:t>
      </w:r>
    </w:p>
    <w:p w:rsidR="009974E8" w:rsidRDefault="009974E8" w:rsidP="009974E8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Розничная торговля – 103 %</w:t>
      </w:r>
    </w:p>
    <w:p w:rsidR="009974E8" w:rsidRDefault="009974E8" w:rsidP="009974E8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Платные услуги населению – 102 %</w:t>
      </w:r>
    </w:p>
    <w:p w:rsidR="009974E8" w:rsidRDefault="009974E8" w:rsidP="009974E8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Фонд зарплаты – 104%</w:t>
      </w:r>
    </w:p>
    <w:p w:rsidR="009974E8" w:rsidRDefault="009974E8" w:rsidP="009974E8">
      <w:pPr>
        <w:jc w:val="both"/>
        <w:rPr>
          <w:sz w:val="28"/>
        </w:rPr>
      </w:pPr>
    </w:p>
    <w:p w:rsidR="009974E8" w:rsidRPr="009F0911" w:rsidRDefault="009974E8" w:rsidP="009974E8">
      <w:pPr>
        <w:pStyle w:val="a5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Численность населения с денежными доходами не ниже прожиточного минимума в процентах к общей численности населения в 2016 г. составила 95 % против 92 % в 2015 году. Уровень безработицы по методологии МОТ в процентах к экономически активному населению </w:t>
      </w:r>
      <w:r>
        <w:rPr>
          <w:sz w:val="28"/>
        </w:rPr>
        <w:lastRenderedPageBreak/>
        <w:t xml:space="preserve">составил 30,5 % в 2016 году против 32,5 % в 2015 году. </w:t>
      </w:r>
      <w:r>
        <w:rPr>
          <w:sz w:val="28"/>
          <w:szCs w:val="28"/>
        </w:rPr>
        <w:t>Уровень зарегистрированной безработицы составил 1% против 1,1% в 2015г.</w:t>
      </w:r>
    </w:p>
    <w:p w:rsidR="009974E8" w:rsidRDefault="009974E8" w:rsidP="009974E8">
      <w:pPr>
        <w:ind w:firstLine="705"/>
        <w:jc w:val="both"/>
        <w:rPr>
          <w:sz w:val="28"/>
        </w:rPr>
      </w:pPr>
      <w:r>
        <w:rPr>
          <w:sz w:val="28"/>
        </w:rPr>
        <w:tab/>
        <w:t xml:space="preserve">Экономика района представлена в основном сельским хозяйством, в </w:t>
      </w:r>
      <w:proofErr w:type="gramStart"/>
      <w:r>
        <w:rPr>
          <w:sz w:val="28"/>
        </w:rPr>
        <w:t>котором  93</w:t>
      </w:r>
      <w:proofErr w:type="gramEnd"/>
      <w:r>
        <w:rPr>
          <w:sz w:val="28"/>
        </w:rPr>
        <w:t>,8 % составляет доля личных хозяйств 6,2 % доля СПК, ПК, КФХ и т.д.</w:t>
      </w:r>
    </w:p>
    <w:p w:rsidR="009974E8" w:rsidRDefault="009974E8" w:rsidP="009974E8">
      <w:pPr>
        <w:ind w:firstLine="705"/>
        <w:jc w:val="both"/>
        <w:rPr>
          <w:sz w:val="28"/>
        </w:rPr>
      </w:pPr>
      <w:r>
        <w:rPr>
          <w:sz w:val="28"/>
        </w:rPr>
        <w:t>В 2016 году по сравнению с 2015 г. во всех категориях хозяйств увеличено поголовье скота, в этой области по сравнению с 2015 г. намечен значительный рост производства продукции животноводства, на 107 %. В животноводстве производится более 85 % валовой продукции сельского хозяйства.</w:t>
      </w:r>
    </w:p>
    <w:p w:rsidR="009974E8" w:rsidRDefault="009974E8" w:rsidP="009974E8">
      <w:pPr>
        <w:ind w:firstLine="705"/>
        <w:jc w:val="both"/>
        <w:rPr>
          <w:sz w:val="28"/>
        </w:rPr>
      </w:pPr>
      <w:r>
        <w:rPr>
          <w:sz w:val="28"/>
        </w:rPr>
        <w:t>Увеличение объемов производства валовой продукции сельского хозяйства, развитие предпринимательской деятельности на территории района, реализация инвестиционных и др. программ развития района эти и др. факторы способствовали в 2016 г., динамическому росту уровня жизни населения района.</w:t>
      </w:r>
    </w:p>
    <w:p w:rsidR="009974E8" w:rsidRDefault="009974E8" w:rsidP="009974E8">
      <w:pPr>
        <w:ind w:firstLine="705"/>
        <w:jc w:val="both"/>
        <w:rPr>
          <w:sz w:val="28"/>
        </w:rPr>
      </w:pPr>
      <w:r>
        <w:rPr>
          <w:sz w:val="28"/>
        </w:rPr>
        <w:t>Основной акцент развития экономики района на 2016-2020 годы предусматривает тенденции усиления инвестиционной составляющей, увеличения доли товаров местных производителей в структуре внутреннего спроса, энергосбережение, увеличение потребительского спроса за счет роста доходов населения, снижения уровня бедности и безработицы.</w:t>
      </w:r>
    </w:p>
    <w:p w:rsidR="009974E8" w:rsidRPr="007B6B43" w:rsidRDefault="009974E8" w:rsidP="009974E8">
      <w:pPr>
        <w:ind w:firstLine="705"/>
        <w:jc w:val="both"/>
        <w:rPr>
          <w:sz w:val="28"/>
        </w:rPr>
      </w:pPr>
      <w:r>
        <w:rPr>
          <w:sz w:val="28"/>
        </w:rPr>
        <w:t>Несмотря на принимаемые меры и достигнутые успехи пока район по многим социально-экономическим показателям занимает низкие позиции. Отсутствие промышленных и перерабатывающих предприятий, географическое положение района, наличие дорог низкой категории, отсутствие природного газа, стабильного электроснабжения и т.д. способствуют отставанию района от среднереспубликанских показателей по уровню и условиям жизни.</w:t>
      </w:r>
    </w:p>
    <w:p w:rsidR="009974E8" w:rsidRPr="00074CD2" w:rsidRDefault="009974E8" w:rsidP="009974E8">
      <w:pPr>
        <w:pStyle w:val="a6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074CD2">
        <w:rPr>
          <w:rStyle w:val="1"/>
          <w:color w:val="000000"/>
          <w:sz w:val="28"/>
          <w:szCs w:val="28"/>
        </w:rPr>
        <w:t xml:space="preserve">Наиболее остро стоит, вопрос по оснащению строительной техникой дорожное хозяйство, есть проблемы с обеспечением населения электроснабжением, водоснабжением, газификацией, правильной диагностики и лечение людей в медицинских учреждениях, нормальному обучению детей в школах, содержанию детей в дошкольных учреждениях, не на должном уровне поставлена работа культурно-спортивных учреждениях. Сложным остается положение и на рынке труда. Более </w:t>
      </w:r>
      <w:r>
        <w:rPr>
          <w:rStyle w:val="1"/>
          <w:color w:val="000000"/>
          <w:sz w:val="28"/>
          <w:szCs w:val="28"/>
        </w:rPr>
        <w:t>1</w:t>
      </w:r>
      <w:r w:rsidRPr="00074CD2">
        <w:rPr>
          <w:rStyle w:val="1"/>
          <w:color w:val="000000"/>
          <w:sz w:val="28"/>
          <w:szCs w:val="28"/>
        </w:rPr>
        <w:t xml:space="preserve">2,5 % активной части населения является безработной, более </w:t>
      </w:r>
      <w:r>
        <w:rPr>
          <w:rStyle w:val="1"/>
          <w:color w:val="000000"/>
          <w:sz w:val="28"/>
          <w:szCs w:val="28"/>
        </w:rPr>
        <w:t>5</w:t>
      </w:r>
      <w:r w:rsidRPr="00074CD2">
        <w:rPr>
          <w:rStyle w:val="1"/>
          <w:color w:val="000000"/>
          <w:sz w:val="28"/>
          <w:szCs w:val="28"/>
        </w:rPr>
        <w:t>% населения имеют доходы ниже прожиточного минимума, более 15 % населения живут в ветхих и аварийных домах. Материально</w:t>
      </w:r>
      <w:r>
        <w:rPr>
          <w:rStyle w:val="1"/>
          <w:color w:val="000000"/>
          <w:sz w:val="28"/>
          <w:szCs w:val="28"/>
        </w:rPr>
        <w:t xml:space="preserve"> </w:t>
      </w:r>
      <w:r w:rsidRPr="00074CD2">
        <w:rPr>
          <w:rStyle w:val="1"/>
          <w:color w:val="000000"/>
          <w:sz w:val="28"/>
          <w:szCs w:val="28"/>
        </w:rPr>
        <w:t>- техниче</w:t>
      </w:r>
      <w:r>
        <w:rPr>
          <w:rStyle w:val="1"/>
          <w:color w:val="000000"/>
          <w:sz w:val="28"/>
          <w:szCs w:val="28"/>
        </w:rPr>
        <w:t>ская база большинства учреждени</w:t>
      </w:r>
      <w:r w:rsidRPr="00074CD2">
        <w:rPr>
          <w:rStyle w:val="1"/>
          <w:color w:val="000000"/>
          <w:sz w:val="28"/>
          <w:szCs w:val="28"/>
        </w:rPr>
        <w:t>й здравоохранения, образования, культуры и спорта слабая и не отвечает требованиям нормативов.</w:t>
      </w:r>
    </w:p>
    <w:p w:rsidR="009974E8" w:rsidRDefault="009974E8" w:rsidP="009974E8">
      <w:pPr>
        <w:ind w:firstLine="708"/>
        <w:jc w:val="both"/>
        <w:rPr>
          <w:rStyle w:val="11pt"/>
          <w:color w:val="000000"/>
          <w:sz w:val="28"/>
          <w:szCs w:val="28"/>
        </w:rPr>
      </w:pPr>
      <w:r w:rsidRPr="00074CD2">
        <w:rPr>
          <w:rStyle w:val="1"/>
          <w:color w:val="000000"/>
          <w:sz w:val="28"/>
          <w:szCs w:val="28"/>
        </w:rPr>
        <w:t xml:space="preserve">В целях создания условий для дальнейшего поступательного развития экономики района, достижения прогнозируемых показателей, сохранения динамики роста показателей социально-экономического развития района, администрация района </w:t>
      </w:r>
      <w:r>
        <w:rPr>
          <w:rStyle w:val="11pt"/>
          <w:color w:val="000000"/>
          <w:sz w:val="28"/>
          <w:szCs w:val="28"/>
        </w:rPr>
        <w:t>п</w:t>
      </w:r>
      <w:r w:rsidRPr="00074CD2">
        <w:rPr>
          <w:rStyle w:val="11pt"/>
          <w:color w:val="000000"/>
          <w:sz w:val="28"/>
          <w:szCs w:val="28"/>
        </w:rPr>
        <w:t>остановляет:</w:t>
      </w:r>
    </w:p>
    <w:p w:rsidR="009974E8" w:rsidRPr="00074CD2" w:rsidRDefault="009974E8" w:rsidP="009974E8">
      <w:pPr>
        <w:pStyle w:val="a6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20" w:right="20" w:firstLine="700"/>
        <w:rPr>
          <w:sz w:val="28"/>
        </w:rPr>
      </w:pPr>
      <w:r w:rsidRPr="00074CD2">
        <w:rPr>
          <w:rStyle w:val="1"/>
          <w:color w:val="000000"/>
          <w:sz w:val="28"/>
        </w:rPr>
        <w:t>Признать итоги социально-экономического развития района за 201</w:t>
      </w:r>
      <w:r>
        <w:rPr>
          <w:rStyle w:val="1"/>
          <w:color w:val="000000"/>
          <w:sz w:val="28"/>
        </w:rPr>
        <w:t>6</w:t>
      </w:r>
      <w:r w:rsidRPr="00074CD2">
        <w:rPr>
          <w:rStyle w:val="1"/>
          <w:color w:val="000000"/>
          <w:sz w:val="28"/>
        </w:rPr>
        <w:t xml:space="preserve"> год- удовлетворительными.</w:t>
      </w:r>
    </w:p>
    <w:p w:rsidR="009974E8" w:rsidRPr="00074CD2" w:rsidRDefault="009974E8" w:rsidP="009974E8">
      <w:pPr>
        <w:pStyle w:val="a6"/>
        <w:shd w:val="clear" w:color="auto" w:fill="auto"/>
        <w:spacing w:line="240" w:lineRule="auto"/>
        <w:ind w:left="20" w:right="20" w:firstLine="700"/>
        <w:rPr>
          <w:sz w:val="28"/>
        </w:rPr>
      </w:pPr>
      <w:r w:rsidRPr="00074CD2">
        <w:rPr>
          <w:rStyle w:val="1"/>
          <w:color w:val="000000"/>
          <w:sz w:val="28"/>
        </w:rPr>
        <w:t xml:space="preserve">2.Одобрить в целом, подготовительные комитетом экономики и </w:t>
      </w:r>
      <w:r w:rsidRPr="00074CD2">
        <w:rPr>
          <w:rStyle w:val="1"/>
          <w:color w:val="000000"/>
          <w:sz w:val="28"/>
        </w:rPr>
        <w:lastRenderedPageBreak/>
        <w:t>имущественных отношений, совместно с профильными службами программу социально-экономического развития района на 201</w:t>
      </w:r>
      <w:r>
        <w:rPr>
          <w:rStyle w:val="1"/>
          <w:color w:val="000000"/>
          <w:sz w:val="28"/>
        </w:rPr>
        <w:t>6</w:t>
      </w:r>
      <w:r w:rsidRPr="00074CD2">
        <w:rPr>
          <w:rStyle w:val="1"/>
          <w:color w:val="000000"/>
          <w:sz w:val="28"/>
        </w:rPr>
        <w:t>г. и параметры прогноза до 20</w:t>
      </w:r>
      <w:r>
        <w:rPr>
          <w:rStyle w:val="1"/>
          <w:color w:val="000000"/>
          <w:sz w:val="28"/>
        </w:rPr>
        <w:t>20</w:t>
      </w:r>
      <w:r w:rsidRPr="00074CD2">
        <w:rPr>
          <w:rStyle w:val="1"/>
          <w:color w:val="000000"/>
          <w:sz w:val="28"/>
        </w:rPr>
        <w:t xml:space="preserve"> г.</w:t>
      </w:r>
    </w:p>
    <w:p w:rsidR="009974E8" w:rsidRPr="00074CD2" w:rsidRDefault="009974E8" w:rsidP="009974E8">
      <w:pPr>
        <w:pStyle w:val="a6"/>
        <w:numPr>
          <w:ilvl w:val="0"/>
          <w:numId w:val="5"/>
        </w:numPr>
        <w:shd w:val="clear" w:color="auto" w:fill="auto"/>
        <w:tabs>
          <w:tab w:val="left" w:pos="957"/>
          <w:tab w:val="left" w:pos="5587"/>
        </w:tabs>
        <w:spacing w:line="240" w:lineRule="auto"/>
        <w:ind w:left="20" w:firstLine="700"/>
        <w:rPr>
          <w:sz w:val="28"/>
        </w:rPr>
      </w:pPr>
      <w:r w:rsidRPr="00074CD2">
        <w:rPr>
          <w:rStyle w:val="1"/>
          <w:color w:val="000000"/>
          <w:sz w:val="28"/>
        </w:rPr>
        <w:t>Комитету экономики:</w:t>
      </w:r>
    </w:p>
    <w:p w:rsidR="009974E8" w:rsidRPr="00074CD2" w:rsidRDefault="009974E8" w:rsidP="009974E8">
      <w:pPr>
        <w:pStyle w:val="a6"/>
        <w:numPr>
          <w:ilvl w:val="0"/>
          <w:numId w:val="6"/>
        </w:numPr>
        <w:shd w:val="clear" w:color="auto" w:fill="auto"/>
        <w:tabs>
          <w:tab w:val="left" w:pos="957"/>
        </w:tabs>
        <w:spacing w:line="240" w:lineRule="auto"/>
        <w:ind w:left="20" w:right="20" w:firstLine="700"/>
        <w:rPr>
          <w:sz w:val="28"/>
        </w:rPr>
      </w:pPr>
      <w:r>
        <w:rPr>
          <w:rStyle w:val="1"/>
          <w:color w:val="000000"/>
          <w:sz w:val="28"/>
        </w:rPr>
        <w:t xml:space="preserve">совместно с главами МО </w:t>
      </w:r>
      <w:proofErr w:type="spellStart"/>
      <w:r>
        <w:rPr>
          <w:rStyle w:val="1"/>
          <w:color w:val="000000"/>
          <w:sz w:val="28"/>
        </w:rPr>
        <w:t>сель</w:t>
      </w:r>
      <w:r w:rsidRPr="00074CD2">
        <w:rPr>
          <w:rStyle w:val="1"/>
          <w:color w:val="000000"/>
          <w:sz w:val="28"/>
        </w:rPr>
        <w:t>поселений</w:t>
      </w:r>
      <w:proofErr w:type="spellEnd"/>
      <w:r w:rsidRPr="00074CD2">
        <w:rPr>
          <w:rStyle w:val="1"/>
          <w:color w:val="000000"/>
          <w:sz w:val="28"/>
        </w:rPr>
        <w:t>, с финансовым управлением, управлением сельского хозяйства, с руководителями образования, здравоохранения, культуры, спорта и др. заинтересованными структурами доработать программу развития района на 201</w:t>
      </w:r>
      <w:r>
        <w:rPr>
          <w:rStyle w:val="1"/>
          <w:color w:val="000000"/>
          <w:sz w:val="28"/>
        </w:rPr>
        <w:t>7</w:t>
      </w:r>
      <w:r w:rsidRPr="00074CD2">
        <w:rPr>
          <w:rStyle w:val="1"/>
          <w:color w:val="000000"/>
          <w:sz w:val="28"/>
        </w:rPr>
        <w:t xml:space="preserve"> год и параметры прогноза до 20</w:t>
      </w:r>
      <w:r>
        <w:rPr>
          <w:rStyle w:val="1"/>
          <w:color w:val="000000"/>
          <w:sz w:val="28"/>
        </w:rPr>
        <w:t>20</w:t>
      </w:r>
      <w:r w:rsidRPr="00074CD2">
        <w:rPr>
          <w:rStyle w:val="1"/>
          <w:color w:val="000000"/>
          <w:sz w:val="28"/>
        </w:rPr>
        <w:t xml:space="preserve"> г. с учетом замечаний и предложений.</w:t>
      </w:r>
    </w:p>
    <w:p w:rsidR="009974E8" w:rsidRPr="00074CD2" w:rsidRDefault="009974E8" w:rsidP="009974E8">
      <w:pPr>
        <w:pStyle w:val="a6"/>
        <w:shd w:val="clear" w:color="auto" w:fill="auto"/>
        <w:spacing w:line="240" w:lineRule="auto"/>
        <w:ind w:left="20" w:right="20" w:firstLine="700"/>
        <w:rPr>
          <w:sz w:val="28"/>
        </w:rPr>
      </w:pPr>
      <w:r w:rsidRPr="00074CD2">
        <w:rPr>
          <w:rStyle w:val="1"/>
          <w:color w:val="000000"/>
          <w:sz w:val="28"/>
        </w:rPr>
        <w:t>-доработанный материал представить главе администрации района в двухнедельный срок для принятия решения.</w:t>
      </w:r>
    </w:p>
    <w:p w:rsidR="009974E8" w:rsidRPr="00074CD2" w:rsidRDefault="009974E8" w:rsidP="009974E8">
      <w:pPr>
        <w:pStyle w:val="a6"/>
        <w:numPr>
          <w:ilvl w:val="0"/>
          <w:numId w:val="5"/>
        </w:numPr>
        <w:shd w:val="clear" w:color="auto" w:fill="auto"/>
        <w:tabs>
          <w:tab w:val="left" w:pos="957"/>
        </w:tabs>
        <w:spacing w:line="240" w:lineRule="auto"/>
        <w:ind w:left="20" w:firstLine="700"/>
        <w:rPr>
          <w:sz w:val="28"/>
        </w:rPr>
      </w:pPr>
      <w:r w:rsidRPr="00074CD2">
        <w:rPr>
          <w:rStyle w:val="1"/>
          <w:color w:val="000000"/>
          <w:sz w:val="28"/>
        </w:rPr>
        <w:t>Комитету экономики:</w:t>
      </w:r>
    </w:p>
    <w:p w:rsidR="009974E8" w:rsidRPr="00074CD2" w:rsidRDefault="009974E8" w:rsidP="009974E8">
      <w:pPr>
        <w:pStyle w:val="a6"/>
        <w:shd w:val="clear" w:color="auto" w:fill="auto"/>
        <w:spacing w:line="240" w:lineRule="auto"/>
        <w:ind w:left="20" w:right="20" w:firstLine="700"/>
        <w:rPr>
          <w:sz w:val="28"/>
        </w:rPr>
      </w:pPr>
      <w:r w:rsidRPr="00074CD2">
        <w:rPr>
          <w:rStyle w:val="1"/>
          <w:color w:val="000000"/>
          <w:sz w:val="28"/>
        </w:rPr>
        <w:t xml:space="preserve">-при подготовке предложений по включению объектов строительства в Федеральные и республиканские целевые инвестиционные программы, ежегодно проводить анализ состояния обеспеченности района объектами социальной сферы и инженерной инфраструктуры и представить соответствующую информацию в Министерство экономики </w:t>
      </w:r>
      <w:r>
        <w:rPr>
          <w:rStyle w:val="1"/>
          <w:color w:val="000000"/>
          <w:sz w:val="28"/>
        </w:rPr>
        <w:t>и территориального развития РД</w:t>
      </w:r>
      <w:r w:rsidRPr="00074CD2">
        <w:rPr>
          <w:rStyle w:val="1"/>
          <w:color w:val="000000"/>
          <w:sz w:val="28"/>
        </w:rPr>
        <w:t>.</w:t>
      </w:r>
    </w:p>
    <w:p w:rsidR="009974E8" w:rsidRPr="00074CD2" w:rsidRDefault="009974E8" w:rsidP="009974E8">
      <w:pPr>
        <w:pStyle w:val="a6"/>
        <w:numPr>
          <w:ilvl w:val="0"/>
          <w:numId w:val="5"/>
        </w:numPr>
        <w:shd w:val="clear" w:color="auto" w:fill="auto"/>
        <w:tabs>
          <w:tab w:val="left" w:pos="957"/>
        </w:tabs>
        <w:spacing w:line="240" w:lineRule="auto"/>
        <w:ind w:left="20" w:firstLine="700"/>
        <w:rPr>
          <w:sz w:val="28"/>
        </w:rPr>
      </w:pPr>
      <w:r w:rsidRPr="00074CD2">
        <w:rPr>
          <w:rStyle w:val="1"/>
          <w:color w:val="000000"/>
          <w:sz w:val="28"/>
        </w:rPr>
        <w:t>Комитету экономики и центру занятости населения:</w:t>
      </w:r>
    </w:p>
    <w:p w:rsidR="009974E8" w:rsidRDefault="009974E8" w:rsidP="009974E8">
      <w:pPr>
        <w:ind w:firstLine="708"/>
        <w:jc w:val="both"/>
        <w:rPr>
          <w:rStyle w:val="1"/>
          <w:color w:val="000000"/>
          <w:sz w:val="28"/>
        </w:rPr>
      </w:pPr>
      <w:r w:rsidRPr="00074CD2">
        <w:rPr>
          <w:rStyle w:val="1"/>
          <w:color w:val="000000"/>
          <w:sz w:val="28"/>
        </w:rPr>
        <w:t xml:space="preserve">-обеспечить учет вновь создаваемых рабочих мест организациями независимо от форм собственности и ежеквартально до 10 числа </w:t>
      </w:r>
      <w:proofErr w:type="gramStart"/>
      <w:r w:rsidRPr="00074CD2">
        <w:rPr>
          <w:rStyle w:val="1"/>
          <w:color w:val="000000"/>
          <w:sz w:val="28"/>
        </w:rPr>
        <w:t>месяца</w:t>
      </w:r>
      <w:proofErr w:type="gramEnd"/>
      <w:r w:rsidRPr="00074CD2">
        <w:rPr>
          <w:rStyle w:val="1"/>
          <w:color w:val="000000"/>
          <w:sz w:val="28"/>
        </w:rPr>
        <w:t xml:space="preserve"> следующего за отчетным кварталом, представить информацию в Министерство труда и социального развития для обобщения и представления доклада Правительству РД.</w:t>
      </w:r>
    </w:p>
    <w:p w:rsidR="009974E8" w:rsidRPr="00074CD2" w:rsidRDefault="009974E8" w:rsidP="009974E8">
      <w:pPr>
        <w:pStyle w:val="a6"/>
        <w:shd w:val="clear" w:color="auto" w:fill="auto"/>
        <w:tabs>
          <w:tab w:val="left" w:pos="957"/>
          <w:tab w:val="left" w:pos="6250"/>
        </w:tabs>
        <w:spacing w:line="240" w:lineRule="auto"/>
        <w:rPr>
          <w:sz w:val="28"/>
        </w:rPr>
      </w:pPr>
      <w:r w:rsidRPr="00074CD2">
        <w:rPr>
          <w:rStyle w:val="1"/>
          <w:color w:val="000000"/>
          <w:sz w:val="28"/>
        </w:rPr>
        <w:t xml:space="preserve">           6. Комитету экономики:</w:t>
      </w:r>
    </w:p>
    <w:p w:rsidR="009974E8" w:rsidRPr="00074CD2" w:rsidRDefault="009974E8" w:rsidP="009974E8">
      <w:pPr>
        <w:pStyle w:val="a6"/>
        <w:shd w:val="clear" w:color="auto" w:fill="auto"/>
        <w:spacing w:line="240" w:lineRule="auto"/>
        <w:ind w:left="20" w:firstLine="700"/>
        <w:rPr>
          <w:sz w:val="28"/>
        </w:rPr>
      </w:pPr>
      <w:r w:rsidRPr="00074CD2">
        <w:rPr>
          <w:rStyle w:val="1"/>
          <w:color w:val="000000"/>
          <w:sz w:val="28"/>
        </w:rPr>
        <w:t>-осуществлять мероприятия, совместно с финансовым управлением, налоговыми органами, направленные</w:t>
      </w:r>
      <w:r>
        <w:rPr>
          <w:rStyle w:val="1"/>
          <w:color w:val="000000"/>
          <w:sz w:val="28"/>
        </w:rPr>
        <w:t xml:space="preserve"> </w:t>
      </w:r>
      <w:r w:rsidRPr="00074CD2">
        <w:rPr>
          <w:rStyle w:val="1"/>
          <w:color w:val="000000"/>
          <w:sz w:val="28"/>
        </w:rPr>
        <w:t>на повышение налогового потенциала района, стимулирование развитие различных форм малого предпринимательства, совершенствование учета субъектов малого предпринимательства с ежеквартальной его актуализации, улучшение эффективности использования муниципальной собственности, и полноты поступления платежей от использования земель, и муниципального имущества.</w:t>
      </w:r>
    </w:p>
    <w:p w:rsidR="009974E8" w:rsidRPr="00074CD2" w:rsidRDefault="009974E8" w:rsidP="009974E8">
      <w:pPr>
        <w:pStyle w:val="a6"/>
        <w:shd w:val="clear" w:color="auto" w:fill="auto"/>
        <w:tabs>
          <w:tab w:val="left" w:pos="851"/>
        </w:tabs>
        <w:spacing w:line="240" w:lineRule="auto"/>
        <w:ind w:right="-1"/>
        <w:rPr>
          <w:sz w:val="28"/>
        </w:rPr>
      </w:pPr>
      <w:r>
        <w:rPr>
          <w:rStyle w:val="1"/>
          <w:color w:val="000000"/>
          <w:sz w:val="28"/>
        </w:rPr>
        <w:tab/>
        <w:t xml:space="preserve">7. </w:t>
      </w:r>
      <w:r w:rsidRPr="00074CD2">
        <w:rPr>
          <w:rStyle w:val="1"/>
          <w:color w:val="000000"/>
          <w:sz w:val="28"/>
        </w:rPr>
        <w:t xml:space="preserve">Комитету экономики совместно с налоговой инспекцией, финансовым управлением, РОВД, администрациями </w:t>
      </w:r>
      <w:proofErr w:type="spellStart"/>
      <w:r w:rsidRPr="00074CD2">
        <w:rPr>
          <w:rStyle w:val="1"/>
          <w:color w:val="000000"/>
          <w:sz w:val="28"/>
        </w:rPr>
        <w:t>сельпоселений</w:t>
      </w:r>
      <w:proofErr w:type="spellEnd"/>
      <w:r w:rsidRPr="00074CD2">
        <w:rPr>
          <w:rStyle w:val="1"/>
          <w:color w:val="000000"/>
          <w:sz w:val="28"/>
        </w:rPr>
        <w:t>:</w:t>
      </w:r>
    </w:p>
    <w:p w:rsidR="009974E8" w:rsidRPr="00074CD2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sz w:val="28"/>
        </w:rPr>
      </w:pPr>
      <w:r w:rsidRPr="00074CD2">
        <w:rPr>
          <w:rStyle w:val="1"/>
          <w:color w:val="000000"/>
          <w:sz w:val="28"/>
        </w:rPr>
        <w:t>-принять необходимые меры для исполнения установленных заданий по сбору налоговых и неналоговых доходов в консолидированный бюджет;</w:t>
      </w:r>
    </w:p>
    <w:p w:rsidR="009974E8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rStyle w:val="1"/>
          <w:color w:val="000000"/>
        </w:rPr>
      </w:pPr>
      <w:r w:rsidRPr="00074CD2">
        <w:rPr>
          <w:rStyle w:val="1"/>
          <w:color w:val="000000"/>
          <w:sz w:val="28"/>
        </w:rPr>
        <w:t>-обеспечить применение всех предусмотренных законодательством мер по принудительному взысканию задолженностей по налогам</w:t>
      </w:r>
      <w:r>
        <w:rPr>
          <w:rStyle w:val="1"/>
          <w:color w:val="000000"/>
        </w:rPr>
        <w:t>;</w:t>
      </w:r>
    </w:p>
    <w:p w:rsidR="009974E8" w:rsidRPr="00074CD2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sz w:val="28"/>
        </w:rPr>
      </w:pPr>
      <w:r w:rsidRPr="00074CD2">
        <w:rPr>
          <w:rStyle w:val="1"/>
          <w:color w:val="000000"/>
          <w:sz w:val="28"/>
        </w:rPr>
        <w:t xml:space="preserve">-принять меры по наведению порядка в вопросах учета и регистрации автотранспорта на территории района в </w:t>
      </w:r>
      <w:proofErr w:type="spellStart"/>
      <w:r w:rsidRPr="00074CD2">
        <w:rPr>
          <w:rStyle w:val="1"/>
          <w:color w:val="000000"/>
          <w:sz w:val="28"/>
        </w:rPr>
        <w:t>т.ч</w:t>
      </w:r>
      <w:proofErr w:type="spellEnd"/>
      <w:r w:rsidRPr="00074CD2">
        <w:rPr>
          <w:rStyle w:val="1"/>
          <w:color w:val="000000"/>
          <w:sz w:val="28"/>
        </w:rPr>
        <w:t>. транспорта, выходящих на линию маршрута, с целью увлечения поступления транспортного налога в местный бюджет;</w:t>
      </w:r>
    </w:p>
    <w:p w:rsidR="009974E8" w:rsidRPr="009F0911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rStyle w:val="1"/>
          <w:color w:val="FF0000"/>
          <w:sz w:val="28"/>
        </w:rPr>
      </w:pPr>
      <w:r w:rsidRPr="00074CD2">
        <w:rPr>
          <w:rStyle w:val="1"/>
          <w:color w:val="000000"/>
          <w:sz w:val="28"/>
        </w:rPr>
        <w:t>- при исчислении единого налога на вмененный доход, налога на имущество физических лиц, земельного налога руководствоваться решен</w:t>
      </w:r>
      <w:r>
        <w:rPr>
          <w:rStyle w:val="1"/>
          <w:color w:val="000000"/>
          <w:sz w:val="28"/>
        </w:rPr>
        <w:t xml:space="preserve">ием сессии районного собрания </w:t>
      </w:r>
      <w:r>
        <w:rPr>
          <w:rStyle w:val="1"/>
          <w:sz w:val="28"/>
        </w:rPr>
        <w:t>№ 5, 6, 7 от 18.11.2016 г.</w:t>
      </w:r>
    </w:p>
    <w:p w:rsidR="009974E8" w:rsidRPr="00A64B6E" w:rsidRDefault="009974E8" w:rsidP="009974E8">
      <w:pPr>
        <w:pStyle w:val="a6"/>
        <w:numPr>
          <w:ilvl w:val="0"/>
          <w:numId w:val="7"/>
        </w:numPr>
        <w:shd w:val="clear" w:color="auto" w:fill="auto"/>
        <w:tabs>
          <w:tab w:val="left" w:pos="1005"/>
        </w:tabs>
        <w:spacing w:line="240" w:lineRule="auto"/>
        <w:ind w:firstLine="709"/>
        <w:rPr>
          <w:sz w:val="28"/>
          <w:szCs w:val="28"/>
        </w:rPr>
      </w:pPr>
      <w:r w:rsidRPr="00A64B6E">
        <w:rPr>
          <w:rStyle w:val="1"/>
          <w:color w:val="000000"/>
          <w:sz w:val="28"/>
          <w:szCs w:val="28"/>
        </w:rPr>
        <w:t>Управлению сельского хозяйства, комитету экономики:</w:t>
      </w:r>
    </w:p>
    <w:p w:rsidR="009974E8" w:rsidRPr="00A64B6E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sz w:val="28"/>
          <w:szCs w:val="28"/>
        </w:rPr>
      </w:pPr>
      <w:r w:rsidRPr="00A64B6E">
        <w:rPr>
          <w:rStyle w:val="1"/>
          <w:color w:val="000000"/>
          <w:sz w:val="28"/>
          <w:szCs w:val="28"/>
        </w:rPr>
        <w:lastRenderedPageBreak/>
        <w:t>-разработать мероприятия по развитию отрасли в рамках концепции развития агропромышленного комплекса района на 201</w:t>
      </w:r>
      <w:r>
        <w:rPr>
          <w:rStyle w:val="1"/>
          <w:color w:val="000000"/>
          <w:sz w:val="28"/>
          <w:szCs w:val="28"/>
        </w:rPr>
        <w:t>6</w:t>
      </w:r>
      <w:r w:rsidRPr="00A64B6E">
        <w:rPr>
          <w:rStyle w:val="1"/>
          <w:color w:val="000000"/>
          <w:sz w:val="28"/>
          <w:szCs w:val="28"/>
        </w:rPr>
        <w:t>-20</w:t>
      </w:r>
      <w:r>
        <w:rPr>
          <w:rStyle w:val="1"/>
          <w:color w:val="000000"/>
          <w:sz w:val="28"/>
          <w:szCs w:val="28"/>
        </w:rPr>
        <w:t>20</w:t>
      </w:r>
      <w:r w:rsidRPr="00A64B6E">
        <w:rPr>
          <w:rStyle w:val="1"/>
          <w:color w:val="000000"/>
          <w:sz w:val="28"/>
          <w:szCs w:val="28"/>
        </w:rPr>
        <w:t xml:space="preserve"> годы.</w:t>
      </w:r>
    </w:p>
    <w:p w:rsidR="009974E8" w:rsidRPr="00A64B6E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sz w:val="28"/>
          <w:szCs w:val="28"/>
        </w:rPr>
      </w:pPr>
      <w:r w:rsidRPr="00A64B6E">
        <w:rPr>
          <w:rStyle w:val="1"/>
          <w:color w:val="000000"/>
          <w:sz w:val="28"/>
          <w:szCs w:val="28"/>
        </w:rPr>
        <w:t>-ос</w:t>
      </w:r>
      <w:r>
        <w:rPr>
          <w:rStyle w:val="1"/>
          <w:color w:val="000000"/>
          <w:sz w:val="28"/>
          <w:szCs w:val="28"/>
        </w:rPr>
        <w:t>уществлять меры по привлечению и</w:t>
      </w:r>
      <w:r w:rsidRPr="00A64B6E">
        <w:rPr>
          <w:rStyle w:val="1"/>
          <w:color w:val="000000"/>
          <w:sz w:val="28"/>
          <w:szCs w:val="28"/>
        </w:rPr>
        <w:t>нвестиций в агропромышленный комплекс района, активизировать работу по привлечению внебюджетных инвестиций в аграрный сектор экономики района;</w:t>
      </w:r>
    </w:p>
    <w:p w:rsidR="009974E8" w:rsidRPr="0066307B" w:rsidRDefault="009974E8" w:rsidP="009974E8">
      <w:pPr>
        <w:pStyle w:val="a6"/>
        <w:numPr>
          <w:ilvl w:val="0"/>
          <w:numId w:val="7"/>
        </w:numPr>
        <w:shd w:val="clear" w:color="auto" w:fill="auto"/>
        <w:tabs>
          <w:tab w:val="left" w:pos="1005"/>
        </w:tabs>
        <w:spacing w:line="240" w:lineRule="auto"/>
        <w:ind w:right="-1" w:firstLine="709"/>
        <w:rPr>
          <w:rStyle w:val="1"/>
          <w:sz w:val="28"/>
          <w:szCs w:val="28"/>
        </w:rPr>
      </w:pPr>
      <w:r w:rsidRPr="00A64B6E">
        <w:rPr>
          <w:rStyle w:val="1"/>
          <w:color w:val="000000"/>
          <w:sz w:val="28"/>
          <w:szCs w:val="28"/>
        </w:rPr>
        <w:t xml:space="preserve">Руководителям служб, организаций, учреждений, главам </w:t>
      </w:r>
      <w:proofErr w:type="spellStart"/>
      <w:r w:rsidRPr="00A64B6E">
        <w:rPr>
          <w:rStyle w:val="1"/>
          <w:color w:val="000000"/>
          <w:sz w:val="28"/>
          <w:szCs w:val="28"/>
        </w:rPr>
        <w:t>сельпоселений</w:t>
      </w:r>
      <w:proofErr w:type="spellEnd"/>
      <w:r w:rsidRPr="00A64B6E">
        <w:rPr>
          <w:rStyle w:val="1"/>
          <w:color w:val="000000"/>
          <w:sz w:val="28"/>
          <w:szCs w:val="28"/>
        </w:rPr>
        <w:t xml:space="preserve"> строго</w:t>
      </w:r>
      <w:r>
        <w:rPr>
          <w:rStyle w:val="1"/>
          <w:color w:val="000000"/>
          <w:sz w:val="28"/>
          <w:szCs w:val="28"/>
        </w:rPr>
        <w:t xml:space="preserve"> </w:t>
      </w:r>
      <w:r w:rsidRPr="00A64B6E">
        <w:rPr>
          <w:rStyle w:val="1"/>
          <w:color w:val="000000"/>
          <w:sz w:val="28"/>
          <w:szCs w:val="28"/>
        </w:rPr>
        <w:t xml:space="preserve">придерживаться Положения и Порядке федерального закона </w:t>
      </w:r>
      <w:r>
        <w:rPr>
          <w:rStyle w:val="1"/>
          <w:color w:val="000000"/>
          <w:sz w:val="28"/>
          <w:szCs w:val="28"/>
        </w:rPr>
        <w:t>ФЗ-44 от 5 апреля 2013 г.</w:t>
      </w:r>
      <w:r w:rsidRPr="00A64B6E">
        <w:rPr>
          <w:rStyle w:val="1"/>
          <w:color w:val="000000"/>
          <w:sz w:val="28"/>
          <w:szCs w:val="28"/>
        </w:rPr>
        <w:t xml:space="preserve"> при закупке товаров, выполнения работ и оказания услуг для муниципальных нужд. Обеспечить эффективное использование средств бюджета, внебюджетных истоков финансирования при размещении заказов на закупку товаров, выполнение работ и оказание услуг для муниципальных нужд.</w:t>
      </w:r>
    </w:p>
    <w:p w:rsidR="009974E8" w:rsidRPr="0066307B" w:rsidRDefault="009974E8" w:rsidP="009974E8">
      <w:pPr>
        <w:pStyle w:val="a6"/>
        <w:numPr>
          <w:ilvl w:val="0"/>
          <w:numId w:val="8"/>
        </w:numPr>
        <w:shd w:val="clear" w:color="auto" w:fill="auto"/>
        <w:tabs>
          <w:tab w:val="left" w:pos="1005"/>
        </w:tabs>
        <w:spacing w:line="240" w:lineRule="auto"/>
        <w:ind w:firstLine="709"/>
        <w:rPr>
          <w:sz w:val="28"/>
        </w:rPr>
      </w:pPr>
      <w:r w:rsidRPr="0066307B">
        <w:rPr>
          <w:rStyle w:val="1"/>
          <w:color w:val="000000"/>
          <w:sz w:val="28"/>
        </w:rPr>
        <w:t>Финансовому управлению, комитету экономики;</w:t>
      </w:r>
    </w:p>
    <w:p w:rsidR="009974E8" w:rsidRPr="0066307B" w:rsidRDefault="009974E8" w:rsidP="009974E8">
      <w:pPr>
        <w:pStyle w:val="a6"/>
        <w:numPr>
          <w:ilvl w:val="0"/>
          <w:numId w:val="6"/>
        </w:numPr>
        <w:shd w:val="clear" w:color="auto" w:fill="auto"/>
        <w:tabs>
          <w:tab w:val="left" w:pos="1005"/>
          <w:tab w:val="right" w:pos="7628"/>
        </w:tabs>
        <w:spacing w:line="240" w:lineRule="auto"/>
        <w:ind w:left="20" w:right="-1" w:firstLine="700"/>
        <w:rPr>
          <w:sz w:val="28"/>
        </w:rPr>
      </w:pPr>
      <w:r w:rsidRPr="0066307B">
        <w:rPr>
          <w:rStyle w:val="1"/>
          <w:color w:val="000000"/>
          <w:sz w:val="28"/>
        </w:rPr>
        <w:t>в целях наращивания налоговой базы, предусмотреть в бюджете средства на проведение работ по оценке, переоценке имущества муниципальной собственности, по разграничению и оформлению прав муниципальной собственности на землю и имущество, оценке и переоценке имущества физических лиц.</w:t>
      </w:r>
      <w:r w:rsidRPr="0066307B">
        <w:rPr>
          <w:rStyle w:val="1"/>
          <w:color w:val="000000"/>
          <w:sz w:val="28"/>
        </w:rPr>
        <w:tab/>
      </w:r>
    </w:p>
    <w:p w:rsidR="009974E8" w:rsidRPr="0066307B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sz w:val="28"/>
        </w:rPr>
      </w:pPr>
      <w:r w:rsidRPr="0066307B">
        <w:rPr>
          <w:rStyle w:val="1"/>
          <w:color w:val="000000"/>
          <w:sz w:val="28"/>
        </w:rPr>
        <w:t xml:space="preserve">Обеспечить объекты муниципальной собственности на земли </w:t>
      </w:r>
      <w:r>
        <w:rPr>
          <w:rStyle w:val="1"/>
          <w:color w:val="000000"/>
          <w:sz w:val="28"/>
        </w:rPr>
        <w:t>и имущество с</w:t>
      </w:r>
      <w:r w:rsidRPr="0066307B">
        <w:rPr>
          <w:rStyle w:val="1"/>
          <w:color w:val="000000"/>
          <w:sz w:val="28"/>
        </w:rPr>
        <w:t>видетельствами о государственной регистрации прав на собственность, с определением средств на эти цели.</w:t>
      </w:r>
    </w:p>
    <w:p w:rsidR="009974E8" w:rsidRPr="0066307B" w:rsidRDefault="009974E8" w:rsidP="009974E8">
      <w:pPr>
        <w:pStyle w:val="a6"/>
        <w:shd w:val="clear" w:color="auto" w:fill="auto"/>
        <w:spacing w:line="240" w:lineRule="auto"/>
        <w:ind w:left="20" w:right="-1" w:firstLine="700"/>
        <w:rPr>
          <w:sz w:val="28"/>
        </w:rPr>
      </w:pPr>
      <w:r w:rsidRPr="0066307B">
        <w:rPr>
          <w:rStyle w:val="1"/>
          <w:color w:val="000000"/>
          <w:sz w:val="28"/>
        </w:rPr>
        <w:t xml:space="preserve">Завершить до 1 </w:t>
      </w:r>
      <w:r>
        <w:rPr>
          <w:rStyle w:val="1"/>
          <w:color w:val="000000"/>
          <w:sz w:val="28"/>
        </w:rPr>
        <w:t>февраля</w:t>
      </w:r>
      <w:r w:rsidRPr="0066307B">
        <w:rPr>
          <w:rStyle w:val="1"/>
          <w:color w:val="000000"/>
          <w:sz w:val="28"/>
        </w:rPr>
        <w:t xml:space="preserve"> 201</w:t>
      </w:r>
      <w:r>
        <w:rPr>
          <w:rStyle w:val="1"/>
          <w:color w:val="000000"/>
          <w:sz w:val="28"/>
        </w:rPr>
        <w:t>7</w:t>
      </w:r>
      <w:r w:rsidRPr="0066307B">
        <w:rPr>
          <w:rStyle w:val="1"/>
          <w:color w:val="000000"/>
          <w:sz w:val="28"/>
        </w:rPr>
        <w:t xml:space="preserve"> года работу по разграничению муниципальной собственности на землю и на имущества.</w:t>
      </w:r>
    </w:p>
    <w:p w:rsidR="009974E8" w:rsidRDefault="009974E8" w:rsidP="009974E8">
      <w:pPr>
        <w:pStyle w:val="a6"/>
        <w:numPr>
          <w:ilvl w:val="0"/>
          <w:numId w:val="8"/>
        </w:numPr>
        <w:shd w:val="clear" w:color="auto" w:fill="auto"/>
        <w:tabs>
          <w:tab w:val="left" w:pos="1005"/>
        </w:tabs>
        <w:spacing w:line="276" w:lineRule="auto"/>
        <w:ind w:right="-1" w:firstLine="709"/>
      </w:pPr>
      <w:r w:rsidRPr="00AF57B3">
        <w:rPr>
          <w:rStyle w:val="1"/>
          <w:color w:val="000000"/>
          <w:sz w:val="28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AF57B3">
        <w:rPr>
          <w:rStyle w:val="1"/>
          <w:color w:val="000000"/>
          <w:sz w:val="28"/>
        </w:rPr>
        <w:t>Саидовой</w:t>
      </w:r>
      <w:proofErr w:type="spellEnd"/>
      <w:r w:rsidRPr="00AF57B3">
        <w:rPr>
          <w:rStyle w:val="1"/>
          <w:color w:val="000000"/>
          <w:sz w:val="28"/>
        </w:rPr>
        <w:t xml:space="preserve"> М.И. </w:t>
      </w:r>
    </w:p>
    <w:p w:rsidR="00601F5F" w:rsidRPr="00601F5F" w:rsidRDefault="00DD75F3" w:rsidP="00B75CD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E4962">
        <w:rPr>
          <w:sz w:val="28"/>
        </w:rPr>
        <w:tab/>
      </w:r>
    </w:p>
    <w:p w:rsidR="002A3C38" w:rsidRDefault="002A3C38" w:rsidP="002A3C38">
      <w:pPr>
        <w:rPr>
          <w:sz w:val="28"/>
        </w:rPr>
      </w:pPr>
    </w:p>
    <w:p w:rsidR="002A3C38" w:rsidRDefault="002A3C38" w:rsidP="002A3C38">
      <w:pPr>
        <w:rPr>
          <w:sz w:val="28"/>
        </w:rPr>
      </w:pPr>
    </w:p>
    <w:p w:rsidR="00CF303D" w:rsidRDefault="002A3C38" w:rsidP="00CF303D">
      <w:pPr>
        <w:ind w:firstLine="708"/>
        <w:rPr>
          <w:b/>
          <w:sz w:val="28"/>
        </w:rPr>
      </w:pPr>
      <w:r>
        <w:rPr>
          <w:b/>
          <w:sz w:val="28"/>
        </w:rPr>
        <w:t>Глава М</w:t>
      </w:r>
      <w:r w:rsidR="00B07DD1">
        <w:rPr>
          <w:b/>
          <w:sz w:val="28"/>
        </w:rPr>
        <w:t>Р</w:t>
      </w:r>
      <w:r>
        <w:rPr>
          <w:b/>
          <w:sz w:val="28"/>
        </w:rPr>
        <w:t xml:space="preserve"> </w:t>
      </w:r>
    </w:p>
    <w:p w:rsidR="002A3C38" w:rsidRDefault="002A3C38" w:rsidP="002A3C38">
      <w:pPr>
        <w:rPr>
          <w:b/>
          <w:sz w:val="28"/>
          <w:szCs w:val="28"/>
        </w:rPr>
      </w:pPr>
      <w:r>
        <w:rPr>
          <w:b/>
          <w:sz w:val="28"/>
        </w:rPr>
        <w:t xml:space="preserve">«Тляратинский район»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394CD1">
        <w:rPr>
          <w:b/>
          <w:sz w:val="28"/>
        </w:rPr>
        <w:t xml:space="preserve">         </w:t>
      </w:r>
      <w:r>
        <w:rPr>
          <w:b/>
          <w:sz w:val="28"/>
        </w:rPr>
        <w:t>Р.</w:t>
      </w:r>
      <w:r w:rsidR="006D5C6A">
        <w:rPr>
          <w:b/>
          <w:sz w:val="28"/>
        </w:rPr>
        <w:t>Г.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Раджабов</w:t>
      </w:r>
      <w:proofErr w:type="spellEnd"/>
    </w:p>
    <w:p w:rsidR="008866FE" w:rsidRDefault="008866FE"/>
    <w:sectPr w:rsidR="008866FE" w:rsidSect="009974E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9AE7E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F2C402E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5C6DC1"/>
    <w:multiLevelType w:val="hybridMultilevel"/>
    <w:tmpl w:val="34724EA4"/>
    <w:lvl w:ilvl="0" w:tplc="DE8EB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1E28A7"/>
    <w:multiLevelType w:val="hybridMultilevel"/>
    <w:tmpl w:val="CCEC0AEC"/>
    <w:lvl w:ilvl="0" w:tplc="D9925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CA7AEF"/>
    <w:multiLevelType w:val="hybridMultilevel"/>
    <w:tmpl w:val="1876B260"/>
    <w:lvl w:ilvl="0" w:tplc="C5ACE4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0A4518"/>
    <w:multiLevelType w:val="multilevel"/>
    <w:tmpl w:val="A808EF1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54697C1B"/>
    <w:multiLevelType w:val="hybridMultilevel"/>
    <w:tmpl w:val="7D40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53CBB"/>
    <w:multiLevelType w:val="multilevel"/>
    <w:tmpl w:val="DC7E6C44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38"/>
    <w:rsid w:val="00016452"/>
    <w:rsid w:val="000861FC"/>
    <w:rsid w:val="002A3C38"/>
    <w:rsid w:val="002D7121"/>
    <w:rsid w:val="00394CD1"/>
    <w:rsid w:val="003A1088"/>
    <w:rsid w:val="005659B9"/>
    <w:rsid w:val="00601F5F"/>
    <w:rsid w:val="006D5C6A"/>
    <w:rsid w:val="006E4962"/>
    <w:rsid w:val="0073090B"/>
    <w:rsid w:val="008866FE"/>
    <w:rsid w:val="0093255F"/>
    <w:rsid w:val="00987CAF"/>
    <w:rsid w:val="009974E8"/>
    <w:rsid w:val="009D084E"/>
    <w:rsid w:val="009D2579"/>
    <w:rsid w:val="009E3EDD"/>
    <w:rsid w:val="00B07DD1"/>
    <w:rsid w:val="00B74350"/>
    <w:rsid w:val="00B75CD3"/>
    <w:rsid w:val="00C21A2C"/>
    <w:rsid w:val="00CF303D"/>
    <w:rsid w:val="00CF50C0"/>
    <w:rsid w:val="00DD6CE6"/>
    <w:rsid w:val="00DD75F3"/>
    <w:rsid w:val="00F7387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A2A4"/>
  <w15:docId w15:val="{EB14755A-A876-4744-833E-9AFDA570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6CE6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9974E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"/>
    <w:uiPriority w:val="99"/>
    <w:rsid w:val="009974E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9974E8"/>
    <w:pPr>
      <w:widowControl w:val="0"/>
      <w:shd w:val="clear" w:color="auto" w:fill="FFFFFF"/>
      <w:spacing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997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2016-12-29T06:38:00Z</cp:lastPrinted>
  <dcterms:created xsi:type="dcterms:W3CDTF">2017-01-12T11:27:00Z</dcterms:created>
  <dcterms:modified xsi:type="dcterms:W3CDTF">2017-01-13T08:55:00Z</dcterms:modified>
</cp:coreProperties>
</file>