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6E" w:rsidRDefault="005D656E" w:rsidP="00BB08B6">
      <w:pPr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</w:pPr>
    </w:p>
    <w:p w:rsidR="005D656E" w:rsidRDefault="005D656E" w:rsidP="00BB08B6">
      <w:pPr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</w:pPr>
    </w:p>
    <w:p w:rsidR="005D656E" w:rsidRDefault="005D656E" w:rsidP="00BB08B6">
      <w:pPr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EFDFD"/>
          <w:lang w:eastAsia="ru-RU"/>
        </w:rPr>
      </w:pPr>
    </w:p>
    <w:p w:rsidR="00B34236" w:rsidRDefault="00BC37C0" w:rsidP="00B34236">
      <w:pPr>
        <w:spacing w:line="240" w:lineRule="exact"/>
        <w:ind w:left="4820"/>
      </w:pPr>
      <w:r w:rsidRPr="00BC37C0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B34236" w:rsidRPr="00544FD2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B34236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B34236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B34236" w:rsidRPr="006A333A" w:rsidRDefault="00B34236" w:rsidP="00B34236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/>
                  </w:tblPr>
                  <w:tblGrid>
                    <w:gridCol w:w="1440"/>
                    <w:gridCol w:w="360"/>
                    <w:gridCol w:w="1470"/>
                  </w:tblGrid>
                  <w:tr w:rsidR="00B34236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B34236" w:rsidRDefault="00B3423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с</w:t>
                        </w:r>
                        <w:proofErr w:type="gram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. Тлярата, </w:t>
                        </w:r>
                      </w:p>
                      <w:p w:rsidR="00B34236" w:rsidRDefault="00B3423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B34236" w:rsidRPr="006A333A" w:rsidRDefault="00B3423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B34236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B34236" w:rsidRPr="006A333A" w:rsidRDefault="00B34236" w:rsidP="00077FD9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077FD9">
                          <w:rPr>
                            <w:color w:val="0000FF"/>
                          </w:rPr>
                          <w:t>02</w:t>
                        </w:r>
                        <w:r>
                          <w:rPr>
                            <w:color w:val="0000FF"/>
                          </w:rPr>
                          <w:t>.0</w:t>
                        </w:r>
                        <w:r w:rsidR="00077FD9">
                          <w:rPr>
                            <w:color w:val="0000FF"/>
                          </w:rPr>
                          <w:t>8</w:t>
                        </w:r>
                        <w:r>
                          <w:rPr>
                            <w:color w:val="0000FF"/>
                          </w:rPr>
                          <w:t xml:space="preserve">.2017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441F30" w:rsidRDefault="00441F30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B34236" w:rsidRPr="006A333A" w:rsidRDefault="00B3423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441F30" w:rsidRDefault="00441F30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B34236" w:rsidRPr="006A333A" w:rsidRDefault="00B3423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04-04-2017</w:t>
                        </w:r>
                      </w:p>
                    </w:tc>
                  </w:tr>
                </w:tbl>
                <w:p w:rsidR="00B34236" w:rsidRPr="006A333A" w:rsidRDefault="00B34236" w:rsidP="00B34236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B34236">
        <w:rPr>
          <w:szCs w:val="28"/>
        </w:rPr>
        <w:t>Г</w:t>
      </w:r>
      <w:r w:rsidR="00B34236">
        <w:t>лаве администрации МР «</w:t>
      </w:r>
      <w:proofErr w:type="spellStart"/>
      <w:r w:rsidR="00B34236">
        <w:t>Тляратинский</w:t>
      </w:r>
      <w:proofErr w:type="spellEnd"/>
      <w:r w:rsidR="00B34236">
        <w:t xml:space="preserve"> район»   </w:t>
      </w: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spacing w:line="240" w:lineRule="exact"/>
        <w:ind w:left="4820"/>
      </w:pPr>
    </w:p>
    <w:p w:rsidR="00B34236" w:rsidRDefault="00B34236" w:rsidP="00B34236">
      <w:pPr>
        <w:ind w:firstLine="720"/>
        <w:jc w:val="both"/>
      </w:pPr>
    </w:p>
    <w:p w:rsidR="00441F30" w:rsidRDefault="00441F30" w:rsidP="00B34236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BD218D" w:rsidRPr="00ED4043" w:rsidRDefault="00077FD9" w:rsidP="00BD218D">
      <w:pPr>
        <w:ind w:firstLine="709"/>
        <w:contextualSpacing/>
        <w:jc w:val="both"/>
        <w:rPr>
          <w:rFonts w:eastAsia="Times New Roman" w:cs="Times New Roman"/>
          <w:b/>
          <w:bCs/>
          <w:szCs w:val="28"/>
          <w:shd w:val="clear" w:color="auto" w:fill="FEFDFD"/>
          <w:lang w:eastAsia="ru-RU"/>
        </w:rPr>
      </w:pPr>
      <w:r w:rsidRPr="00B34236">
        <w:rPr>
          <w:szCs w:val="28"/>
        </w:rPr>
        <w:t>Для опубликования на официальном сайте администрации МР «</w:t>
      </w:r>
      <w:proofErr w:type="spellStart"/>
      <w:r w:rsidRPr="00B34236">
        <w:rPr>
          <w:szCs w:val="28"/>
        </w:rPr>
        <w:t>Тляратинский</w:t>
      </w:r>
      <w:proofErr w:type="spellEnd"/>
      <w:r w:rsidRPr="00B34236">
        <w:rPr>
          <w:szCs w:val="28"/>
        </w:rPr>
        <w:t xml:space="preserve"> район»  в рубрике «Прокуратура разъясняет»  направляется статья </w:t>
      </w:r>
      <w:r w:rsidR="00BD218D" w:rsidRPr="00ED4043">
        <w:rPr>
          <w:rFonts w:cs="Times New Roman"/>
          <w:szCs w:val="28"/>
        </w:rPr>
        <w:t>«</w:t>
      </w:r>
      <w:r w:rsidR="00BD218D">
        <w:rPr>
          <w:rFonts w:eastAsia="Times New Roman" w:cs="Times New Roman"/>
          <w:b/>
          <w:bCs/>
          <w:spacing w:val="-15"/>
          <w:kern w:val="36"/>
          <w:szCs w:val="28"/>
          <w:lang w:eastAsia="ru-RU"/>
        </w:rPr>
        <w:t>О</w:t>
      </w:r>
      <w:r w:rsidR="00BD218D" w:rsidRPr="00ED4043">
        <w:rPr>
          <w:rFonts w:eastAsia="Times New Roman" w:cs="Times New Roman"/>
          <w:b/>
          <w:bCs/>
          <w:spacing w:val="-15"/>
          <w:kern w:val="36"/>
          <w:szCs w:val="28"/>
          <w:lang w:eastAsia="ru-RU"/>
        </w:rPr>
        <w:t>собенности возврата гражданам денежных сре</w:t>
      </w:r>
      <w:proofErr w:type="gramStart"/>
      <w:r w:rsidR="00BD218D" w:rsidRPr="00ED4043">
        <w:rPr>
          <w:rFonts w:eastAsia="Times New Roman" w:cs="Times New Roman"/>
          <w:b/>
          <w:bCs/>
          <w:spacing w:val="-15"/>
          <w:kern w:val="36"/>
          <w:szCs w:val="28"/>
          <w:lang w:eastAsia="ru-RU"/>
        </w:rPr>
        <w:t>дств пр</w:t>
      </w:r>
      <w:proofErr w:type="gramEnd"/>
      <w:r w:rsidR="00BD218D" w:rsidRPr="00ED4043">
        <w:rPr>
          <w:rFonts w:eastAsia="Times New Roman" w:cs="Times New Roman"/>
          <w:b/>
          <w:bCs/>
          <w:spacing w:val="-15"/>
          <w:kern w:val="36"/>
          <w:szCs w:val="28"/>
          <w:lang w:eastAsia="ru-RU"/>
        </w:rPr>
        <w:t>и покупке квартиры в связи с получением налогового вычета</w:t>
      </w:r>
      <w:r w:rsidR="00BD218D" w:rsidRPr="00ED4043">
        <w:rPr>
          <w:rFonts w:eastAsia="Times New Roman" w:cs="Times New Roman"/>
          <w:b/>
          <w:bCs/>
          <w:szCs w:val="28"/>
          <w:shd w:val="clear" w:color="auto" w:fill="FEFDFD"/>
          <w:lang w:eastAsia="ru-RU"/>
        </w:rPr>
        <w:t>»</w:t>
      </w:r>
      <w:r>
        <w:rPr>
          <w:rFonts w:eastAsia="Times New Roman" w:cs="Times New Roman"/>
          <w:b/>
          <w:bCs/>
          <w:szCs w:val="28"/>
          <w:shd w:val="clear" w:color="auto" w:fill="FEFDFD"/>
          <w:lang w:eastAsia="ru-RU"/>
        </w:rPr>
        <w:t>.</w:t>
      </w:r>
    </w:p>
    <w:p w:rsidR="00BD218D" w:rsidRPr="00ED4043" w:rsidRDefault="00BD218D" w:rsidP="00BD218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b/>
          <w:bCs/>
          <w:szCs w:val="28"/>
          <w:shd w:val="clear" w:color="auto" w:fill="FEFDFD"/>
          <w:lang w:eastAsia="ru-RU"/>
        </w:rPr>
        <w:t xml:space="preserve"> </w:t>
      </w:r>
      <w:r w:rsidRPr="00ED4043">
        <w:rPr>
          <w:rFonts w:eastAsia="Times New Roman" w:cs="Times New Roman"/>
          <w:szCs w:val="28"/>
          <w:lang w:eastAsia="ru-RU"/>
        </w:rPr>
        <w:t xml:space="preserve">В соответствии с ст. 220 Налогового кодекса РФ каждый гражданин Российской Федерации имеет законное право получить налоговый вычет </w:t>
      </w:r>
      <w:proofErr w:type="gramStart"/>
      <w:r w:rsidRPr="00ED4043">
        <w:rPr>
          <w:rFonts w:eastAsia="Times New Roman" w:cs="Times New Roman"/>
          <w:szCs w:val="28"/>
          <w:lang w:eastAsia="ru-RU"/>
        </w:rPr>
        <w:t>за</w:t>
      </w:r>
      <w:proofErr w:type="gramEnd"/>
      <w:r w:rsidRPr="00ED4043">
        <w:rPr>
          <w:rFonts w:eastAsia="Times New Roman" w:cs="Times New Roman"/>
          <w:szCs w:val="28"/>
          <w:lang w:eastAsia="ru-RU"/>
        </w:rPr>
        <w:t xml:space="preserve"> покупку квартиры.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Такое право имеет трудоустроенный гражданин Российской Федерации, за которого работодатель ежемесячно отчисляет подоходный налог с его трудовой деятельности в размере 13%.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В этом же размере (13%) гражданин может вернуть деньги от приобретенной недвижимости, а точнее в следующих случаях: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— когда он непосредственно приобретает жилье (квартиру, дом, комнату);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— осуществляет постройку собственного дома;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— производит любые расходы на ремонт и отделку новоиспеченного жилого имущества (главное при этом сохранять все чеки);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— имеет право вернуть деньги за уплату процентов по ипотечному кредиту.</w:t>
      </w:r>
    </w:p>
    <w:p w:rsidR="00BD218D" w:rsidRPr="00ED4043" w:rsidRDefault="00BD218D" w:rsidP="00BD218D">
      <w:pPr>
        <w:shd w:val="clear" w:color="auto" w:fill="F0F0F0"/>
        <w:spacing w:after="240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Вернуть подоходный налог за покупку квартиры не получится, если: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— квартира приобретена до 1 января 2014 года и гражданин уже воспользовался правом на вычет;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ED4043">
        <w:rPr>
          <w:rFonts w:eastAsia="Times New Roman" w:cs="Times New Roman"/>
          <w:szCs w:val="28"/>
          <w:lang w:eastAsia="ru-RU"/>
        </w:rPr>
        <w:t>— недвижимость приобретена у близкого родственника (мать, отец, дочь, сын, брат, сестра);</w:t>
      </w:r>
      <w:proofErr w:type="gramEnd"/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— гражданин официально не трудоустроен (соответственно не оплачивает подоходный налог);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lastRenderedPageBreak/>
        <w:t>— при покупке квартиры принимал участие работодатель гражданина (например, организация, в которой работает гражданин, оплатила какую-то часть приобретенного жилья);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— при покупке квартиры гражданин воспользовался какими-то государственными программами или субсидиями, например, материнским капиталом (не путать с кредитами и ипотекой).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Если квартира или другое недвижимое имущество приобреталось до 1 января 2014 года, то налоговым вычетом гражданин имеет право воспользоваться только один раз в жизни, при этом цена приобретённого имущества не имеет значения. Например, если жилье куплено за 500 000 рублей, то максимальная сумма, на которую сможет рассчитывать гражданин равняется 13% от 500 000, т.е. 65 000 рублей.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Если жилье приобреталось после 1 января 2014 года, то гражданин вправе рассчитывать на многократный возврат налога, но в пределах 260 000 рублей, так как максимальная сумма, установленная государством для возврата денег с покупки недвижимости, равняется 2000000 (двум миллионам) рублей.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С заявлением на налоговый вычет с приложением соответствующих документов гражданин обращается самостоятельно в свою налоговую инспекцию по месту жительства.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Получить налоговый вычет за покупку квартиры можно и без обращения в налоговую инспекцию. А точнее гражданину надлежит обратиться в налоговую инспекцию только один раз с целью подтвердить право на налоговый вычет. Для этого необходимо подготовить копии всех необходимых документов, и заполнить заявление «о подтверждении права налогоплательщика на получение имущественных налоговых вычетов».</w:t>
      </w:r>
    </w:p>
    <w:p w:rsidR="00BD218D" w:rsidRPr="00ED4043" w:rsidRDefault="00BD218D" w:rsidP="00BD218D">
      <w:pPr>
        <w:shd w:val="clear" w:color="auto" w:fill="F0F0F0"/>
        <w:spacing w:after="240"/>
        <w:ind w:firstLine="709"/>
        <w:contextualSpacing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После получения письменного уведомления из налоговой инспекции, подтверждающего право на вычет, гражданину необходимо обратиться к своему непосредственному работодателю и предоставить ему это уведомление о праве получения налогового вычета. С месяца предоставления такого уведомления, бухгалтерия работодателя обязана начислять заработную плату в большем размере, без вычета подоходного налога.</w:t>
      </w:r>
    </w:p>
    <w:p w:rsidR="00BD218D" w:rsidRPr="00ED4043" w:rsidRDefault="00BD218D" w:rsidP="00BD218D">
      <w:pPr>
        <w:shd w:val="clear" w:color="auto" w:fill="F0F0F0"/>
        <w:spacing w:after="240" w:line="384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D4043">
        <w:rPr>
          <w:rFonts w:eastAsia="Times New Roman" w:cs="Times New Roman"/>
          <w:szCs w:val="28"/>
          <w:lang w:eastAsia="ru-RU"/>
        </w:rPr>
        <w:t> </w:t>
      </w:r>
    </w:p>
    <w:p w:rsidR="00BD218D" w:rsidRPr="00ED4043" w:rsidRDefault="00BD218D" w:rsidP="00BD218D">
      <w:pPr>
        <w:jc w:val="both"/>
        <w:rPr>
          <w:rFonts w:cs="Times New Roman"/>
          <w:szCs w:val="28"/>
        </w:rPr>
      </w:pPr>
    </w:p>
    <w:p w:rsidR="00BD218D" w:rsidRPr="00ED4043" w:rsidRDefault="00BD218D" w:rsidP="00BD218D">
      <w:pPr>
        <w:jc w:val="both"/>
        <w:rPr>
          <w:rFonts w:cs="Times New Roman"/>
          <w:szCs w:val="28"/>
        </w:rPr>
      </w:pPr>
      <w:r w:rsidRPr="00ED4043">
        <w:rPr>
          <w:rFonts w:cs="Times New Roman"/>
          <w:szCs w:val="28"/>
        </w:rPr>
        <w:t>Прокурор  района                                                                      О.Р. Рамазанов</w:t>
      </w:r>
    </w:p>
    <w:p w:rsidR="00BB08B6" w:rsidRPr="00B34236" w:rsidRDefault="00BB08B6" w:rsidP="00BD218D">
      <w:pPr>
        <w:pStyle w:val="a3"/>
        <w:spacing w:before="0" w:beforeAutospacing="0" w:after="0" w:afterAutospacing="0"/>
        <w:ind w:firstLine="709"/>
        <w:jc w:val="both"/>
        <w:outlineLvl w:val="3"/>
        <w:rPr>
          <w:szCs w:val="28"/>
        </w:rPr>
      </w:pPr>
    </w:p>
    <w:sectPr w:rsidR="00BB08B6" w:rsidRPr="00B34236" w:rsidSect="0069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8B6"/>
    <w:rsid w:val="00077FD9"/>
    <w:rsid w:val="00195D76"/>
    <w:rsid w:val="00204B52"/>
    <w:rsid w:val="00326506"/>
    <w:rsid w:val="0039504E"/>
    <w:rsid w:val="00441F30"/>
    <w:rsid w:val="004E0163"/>
    <w:rsid w:val="005D656E"/>
    <w:rsid w:val="00641CF2"/>
    <w:rsid w:val="00690174"/>
    <w:rsid w:val="00876E91"/>
    <w:rsid w:val="009E19D6"/>
    <w:rsid w:val="00A80A61"/>
    <w:rsid w:val="00AD6DC0"/>
    <w:rsid w:val="00B34236"/>
    <w:rsid w:val="00B72974"/>
    <w:rsid w:val="00BB08B6"/>
    <w:rsid w:val="00BC37C0"/>
    <w:rsid w:val="00BD218D"/>
    <w:rsid w:val="00CD3E76"/>
    <w:rsid w:val="00FB1AEF"/>
    <w:rsid w:val="00FE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2017-08-02T16:03:00Z</cp:lastPrinted>
  <dcterms:created xsi:type="dcterms:W3CDTF">2017-04-19T06:10:00Z</dcterms:created>
  <dcterms:modified xsi:type="dcterms:W3CDTF">2017-08-02T16:04:00Z</dcterms:modified>
</cp:coreProperties>
</file>