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6" w:rsidRDefault="00CF0506" w:rsidP="00CF0506">
      <w:pPr>
        <w:spacing w:line="240" w:lineRule="exact"/>
        <w:ind w:left="4820"/>
      </w:pPr>
      <w:r w:rsidRPr="007069A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CF0506" w:rsidRPr="00544FD2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F0506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CF0506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CF0506" w:rsidRPr="006A333A" w:rsidRDefault="00CF0506" w:rsidP="00CF050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CF050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CF0506" w:rsidRDefault="00CF050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CF0506" w:rsidRDefault="00CF050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CF0506" w:rsidRPr="006A333A" w:rsidRDefault="00CF050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CF050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CF0506" w:rsidRPr="006A333A" w:rsidRDefault="00CF0506" w:rsidP="00EF332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25.09.2018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F0506" w:rsidRDefault="00CF050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CF0506" w:rsidRPr="006A333A" w:rsidRDefault="00CF050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CF0506" w:rsidRDefault="00CF050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CF0506" w:rsidRPr="006A333A" w:rsidRDefault="00CF050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CF0506" w:rsidRPr="006A333A" w:rsidRDefault="00CF0506" w:rsidP="00CF050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>
        <w:rPr>
          <w:szCs w:val="28"/>
        </w:rPr>
        <w:t>Г</w:t>
      </w:r>
      <w:r>
        <w:t>лаве администрации МР 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CF0506" w:rsidRDefault="00CF0506" w:rsidP="00CF0506">
      <w:pPr>
        <w:spacing w:line="240" w:lineRule="exact"/>
        <w:ind w:left="4820"/>
      </w:pPr>
    </w:p>
    <w:p w:rsidR="00CF0506" w:rsidRDefault="00CF0506" w:rsidP="00CF0506">
      <w:pPr>
        <w:spacing w:line="240" w:lineRule="exact"/>
        <w:ind w:left="4820"/>
      </w:pPr>
    </w:p>
    <w:p w:rsidR="00CF0506" w:rsidRDefault="00CF0506" w:rsidP="00CF050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ind w:firstLine="709"/>
        <w:contextualSpacing/>
        <w:jc w:val="both"/>
        <w:textAlignment w:val="baseline"/>
        <w:rPr>
          <w:rFonts w:cs="Times New Roman"/>
          <w:szCs w:val="28"/>
        </w:rPr>
      </w:pPr>
    </w:p>
    <w:p w:rsidR="00CF0506" w:rsidRPr="00CF0506" w:rsidRDefault="00CF0506" w:rsidP="00CF0506">
      <w:pPr>
        <w:ind w:firstLine="709"/>
        <w:contextualSpacing/>
        <w:jc w:val="both"/>
        <w:textAlignment w:val="baseline"/>
        <w:rPr>
          <w:rFonts w:eastAsia="Times New Roman" w:cs="Times New Roman"/>
          <w:kern w:val="36"/>
          <w:sz w:val="26"/>
          <w:szCs w:val="26"/>
          <w:lang w:eastAsia="ru-RU"/>
        </w:rPr>
      </w:pPr>
      <w:r w:rsidRPr="00CF0506">
        <w:rPr>
          <w:rFonts w:cs="Times New Roman"/>
          <w:sz w:val="26"/>
          <w:szCs w:val="26"/>
        </w:rPr>
        <w:t>Для опубликования на официальном сайте администрации МР «</w:t>
      </w:r>
      <w:proofErr w:type="spellStart"/>
      <w:r w:rsidRPr="00CF0506">
        <w:rPr>
          <w:rFonts w:cs="Times New Roman"/>
          <w:sz w:val="26"/>
          <w:szCs w:val="26"/>
        </w:rPr>
        <w:t>Тляратинский</w:t>
      </w:r>
      <w:proofErr w:type="spellEnd"/>
      <w:r w:rsidRPr="00CF0506">
        <w:rPr>
          <w:rFonts w:cs="Times New Roman"/>
          <w:sz w:val="26"/>
          <w:szCs w:val="26"/>
        </w:rPr>
        <w:t xml:space="preserve"> район»  в рубрике «Прокуратура разъясняет»  направляется статья:</w:t>
      </w:r>
      <w:r w:rsidRPr="00CF0506">
        <w:rPr>
          <w:rFonts w:cs="Times New Roman"/>
          <w:b/>
          <w:sz w:val="26"/>
          <w:szCs w:val="26"/>
        </w:rPr>
        <w:t xml:space="preserve"> «</w:t>
      </w:r>
      <w:r w:rsidRPr="00CF0506">
        <w:rPr>
          <w:rFonts w:eastAsia="Times New Roman" w:cs="Times New Roman"/>
          <w:b/>
          <w:kern w:val="36"/>
          <w:sz w:val="26"/>
          <w:szCs w:val="26"/>
          <w:lang w:eastAsia="ru-RU"/>
        </w:rPr>
        <w:t>Законодателем уточнены положения о самовольной постройке</w:t>
      </w:r>
      <w:r w:rsidRPr="00CF0506">
        <w:rPr>
          <w:rFonts w:eastAsia="Times New Roman" w:cs="Times New Roman"/>
          <w:kern w:val="36"/>
          <w:sz w:val="26"/>
          <w:szCs w:val="26"/>
          <w:lang w:eastAsia="ru-RU"/>
        </w:rPr>
        <w:t>».</w:t>
      </w:r>
    </w:p>
    <w:p w:rsidR="00CF0506" w:rsidRPr="00CF0506" w:rsidRDefault="00CF0506" w:rsidP="00CF0506">
      <w:pPr>
        <w:shd w:val="clear" w:color="auto" w:fill="FFFFFF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hyperlink r:id="rId5" w:history="1">
        <w:r w:rsidRPr="00CF0506">
          <w:rPr>
            <w:rFonts w:eastAsia="Times New Roman" w:cs="Times New Roman"/>
            <w:sz w:val="26"/>
            <w:szCs w:val="26"/>
            <w:u w:val="single"/>
            <w:lang w:eastAsia="ru-RU"/>
          </w:rPr>
          <w:t>Федеральным законом от 03.08.2018 № 339-ФЗ внесены изменения в часть первую Гражданского кодекса РФ и статью 22 Федерального закона «О введении в действие части первой Гражданского кодекса Российской Федерации</w:t>
        </w:r>
      </w:hyperlink>
      <w:r w:rsidRPr="00CF0506">
        <w:rPr>
          <w:rFonts w:eastAsia="Times New Roman" w:cs="Times New Roman"/>
          <w:sz w:val="26"/>
          <w:szCs w:val="26"/>
          <w:lang w:eastAsia="ru-RU"/>
        </w:rPr>
        <w:t>», уточняющие ряд положений о самовольной постройке.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Так, законом установлено, что самовольной постройкой является здание, сооружение или другое строение, возведенное: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- на земельном участке, не предоставленном в установленном порядке;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- на земельном участке, разрешенное использование которого не допускает строительства на нем данного объекта;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- без получения на это установленных законом согласований, разрешений;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- с нарушением градостроительных и строительных норм и правил.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При этом перечисленные обстоятельства должны быть установлены на дату начала создания самовольной постройки и действовать на дату ее выявления.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Не является самовольной постройкой здание, сооружение или другое строение, возведенное с нарушением установленных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Самовольная постройка подлежит сносу или приведению в соответствие с параметрами, установленными документацией или требованиями закона. Такие действия должны быть произведены лицом, возведшим самовольную постройку за свой счет, а если сведений о таком лице нет - собственником либо иным правообладателем земельного участка, на котором находится самовольная постройка.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Решение о сносе самовольной постройки или о приведении ее в соответствие с установленными требованиями принимается судом.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 xml:space="preserve">Вместе с тем в законе содержится перечень случаев, когда соответствующее решение принимается органом местного самоуправления поселения, городского </w:t>
      </w:r>
      <w:r w:rsidRPr="00CF0506">
        <w:rPr>
          <w:rFonts w:eastAsia="Times New Roman" w:cs="Times New Roman"/>
          <w:sz w:val="26"/>
          <w:szCs w:val="26"/>
          <w:lang w:eastAsia="ru-RU"/>
        </w:rPr>
        <w:lastRenderedPageBreak/>
        <w:t>округа (муниципального района при условии нахождения самовольной постройки на межселенной территории).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Определены также случаи, в которых решение о сносе или приведении самовольной постройки в соответствие с установленными требованиями принято быть не может.</w:t>
      </w:r>
    </w:p>
    <w:p w:rsidR="00CF0506" w:rsidRPr="00CF0506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>Федеральный закон действует с 4 августа 2018 года.</w:t>
      </w:r>
    </w:p>
    <w:p w:rsidR="00CF0506" w:rsidRPr="00CF0506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F050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F0506" w:rsidRPr="00CF0506" w:rsidRDefault="00CF0506" w:rsidP="00CF0506">
      <w:pPr>
        <w:rPr>
          <w:sz w:val="26"/>
          <w:szCs w:val="26"/>
        </w:rPr>
      </w:pPr>
    </w:p>
    <w:p w:rsidR="00CF0506" w:rsidRPr="00CF0506" w:rsidRDefault="00CF0506" w:rsidP="00CF0506">
      <w:pPr>
        <w:rPr>
          <w:sz w:val="26"/>
          <w:szCs w:val="26"/>
        </w:rPr>
      </w:pPr>
      <w:r w:rsidRPr="00CF0506">
        <w:rPr>
          <w:sz w:val="26"/>
          <w:szCs w:val="26"/>
        </w:rPr>
        <w:t xml:space="preserve">Прокурор района                                                                             О.Р. Рамазанов </w:t>
      </w:r>
    </w:p>
    <w:p w:rsidR="00CF0506" w:rsidRP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6"/>
          <w:szCs w:val="26"/>
          <w:lang w:eastAsia="ru-RU"/>
        </w:rPr>
      </w:pPr>
    </w:p>
    <w:p w:rsidR="00CF0506" w:rsidRP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6"/>
          <w:szCs w:val="26"/>
          <w:lang w:eastAsia="ru-RU"/>
        </w:rPr>
      </w:pPr>
    </w:p>
    <w:p w:rsidR="00CF0506" w:rsidRP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6"/>
          <w:szCs w:val="26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Pr="00CF0506" w:rsidRDefault="00CF0506" w:rsidP="00CF0506">
      <w:pPr>
        <w:shd w:val="clear" w:color="auto" w:fill="FFFFFF"/>
        <w:spacing w:after="288" w:line="288" w:lineRule="atLeast"/>
        <w:rPr>
          <w:rFonts w:ascii="Calibri" w:eastAsia="Times New Roman" w:hAnsi="Calibri" w:cs="Times New Roman"/>
          <w:color w:val="2D2D2D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06"/>
    <w:rsid w:val="00052BBA"/>
    <w:rsid w:val="00073098"/>
    <w:rsid w:val="000866B6"/>
    <w:rsid w:val="001C6993"/>
    <w:rsid w:val="00204B52"/>
    <w:rsid w:val="00251E94"/>
    <w:rsid w:val="002A3F9D"/>
    <w:rsid w:val="00525394"/>
    <w:rsid w:val="00542BD2"/>
    <w:rsid w:val="005B3C28"/>
    <w:rsid w:val="00690174"/>
    <w:rsid w:val="0071603E"/>
    <w:rsid w:val="007C2080"/>
    <w:rsid w:val="00851684"/>
    <w:rsid w:val="008602C6"/>
    <w:rsid w:val="00912064"/>
    <w:rsid w:val="009211E1"/>
    <w:rsid w:val="00A80A61"/>
    <w:rsid w:val="00AF6D57"/>
    <w:rsid w:val="00CB31F3"/>
    <w:rsid w:val="00CB4EE8"/>
    <w:rsid w:val="00CF0506"/>
    <w:rsid w:val="00D44995"/>
    <w:rsid w:val="00D65EBE"/>
    <w:rsid w:val="00E04424"/>
    <w:rsid w:val="00E759A7"/>
    <w:rsid w:val="00F87B9C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CF05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0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5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5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07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2018-09-26T09:38:00Z</cp:lastPrinted>
  <dcterms:created xsi:type="dcterms:W3CDTF">2018-09-26T09:33:00Z</dcterms:created>
  <dcterms:modified xsi:type="dcterms:W3CDTF">2018-09-26T09:42:00Z</dcterms:modified>
</cp:coreProperties>
</file>