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CB" w:rsidRDefault="00E16406" w:rsidP="00D855CB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697459" w:rsidP="00E16406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E16406">
                          <w:rPr>
                            <w:color w:val="0000FF"/>
                          </w:rPr>
                          <w:t>06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E16406">
                          <w:rPr>
                            <w:color w:val="0000FF"/>
                          </w:rPr>
                          <w:t>6</w:t>
                        </w:r>
                        <w:bookmarkStart w:id="0" w:name="_GoBack"/>
                        <w:bookmarkEnd w:id="0"/>
                        <w:r w:rsidR="004556DC">
                          <w:rPr>
                            <w:color w:val="0000FF"/>
                          </w:rPr>
                          <w:t>.201</w:t>
                        </w:r>
                        <w:r>
                          <w:rPr>
                            <w:color w:val="0000FF"/>
                          </w:rPr>
                          <w:t>9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4556DC" w:rsidP="00C03A2D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</w:t>
                        </w:r>
                        <w:r w:rsidR="00C03A2D">
                          <w:rPr>
                            <w:color w:val="0000FF"/>
                          </w:rPr>
                          <w:t>2</w:t>
                        </w:r>
                        <w:r>
                          <w:rPr>
                            <w:color w:val="0000FF"/>
                          </w:rPr>
                          <w:t>-201</w:t>
                        </w:r>
                        <w:r w:rsidR="00697459">
                          <w:rPr>
                            <w:color w:val="0000FF"/>
                          </w:rPr>
                          <w:t>9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D855CB" w:rsidRPr="00D855CB">
        <w:t xml:space="preserve"> </w:t>
      </w:r>
      <w:r w:rsidR="00D855CB">
        <w:t xml:space="preserve">лаве администрации МР </w:t>
      </w:r>
    </w:p>
    <w:p w:rsidR="00D855CB" w:rsidRDefault="00D855CB" w:rsidP="00D855CB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001AEC" w:rsidRPr="00DB2EEA" w:rsidRDefault="00D855CB" w:rsidP="00001AEC">
      <w:pPr>
        <w:ind w:firstLine="709"/>
        <w:contextualSpacing/>
        <w:jc w:val="both"/>
        <w:rPr>
          <w:szCs w:val="28"/>
        </w:rPr>
      </w:pPr>
      <w:r w:rsidRPr="0036229F">
        <w:rPr>
          <w:szCs w:val="28"/>
        </w:rPr>
        <w:t>Для опубликования на официальном сайте администрации МР «</w:t>
      </w:r>
      <w:proofErr w:type="spellStart"/>
      <w:r w:rsidRPr="0036229F">
        <w:rPr>
          <w:szCs w:val="28"/>
        </w:rPr>
        <w:t>Тляратинский</w:t>
      </w:r>
      <w:proofErr w:type="spellEnd"/>
      <w:r w:rsidRPr="0036229F">
        <w:rPr>
          <w:szCs w:val="28"/>
        </w:rPr>
        <w:t xml:space="preserve"> </w:t>
      </w:r>
      <w:proofErr w:type="gramStart"/>
      <w:r w:rsidRPr="0036229F">
        <w:rPr>
          <w:szCs w:val="28"/>
        </w:rPr>
        <w:t>район»  в</w:t>
      </w:r>
      <w:proofErr w:type="gramEnd"/>
      <w:r w:rsidRPr="0036229F">
        <w:rPr>
          <w:szCs w:val="28"/>
        </w:rPr>
        <w:t xml:space="preserve"> рубрике «Прокуратура разъясняет»  направляется статья</w:t>
      </w:r>
      <w:r w:rsidR="00001AEC">
        <w:rPr>
          <w:szCs w:val="28"/>
        </w:rPr>
        <w:t xml:space="preserve"> «</w:t>
      </w:r>
      <w:r w:rsidR="00001AEC" w:rsidRPr="00DB2EEA">
        <w:rPr>
          <w:kern w:val="36"/>
          <w:szCs w:val="28"/>
        </w:rPr>
        <w:t>Уголовная ответственность за уклонение граждан от уплаты налогов</w:t>
      </w:r>
      <w:r w:rsidR="00001AEC">
        <w:rPr>
          <w:kern w:val="36"/>
          <w:szCs w:val="28"/>
        </w:rPr>
        <w:t>».</w:t>
      </w:r>
      <w:r w:rsidR="00001AEC" w:rsidRPr="00DB2EEA">
        <w:rPr>
          <w:szCs w:val="28"/>
        </w:rPr>
        <w:t>     </w:t>
      </w:r>
    </w:p>
    <w:p w:rsidR="00001AEC" w:rsidRPr="00DB2EEA" w:rsidRDefault="00001AEC" w:rsidP="00001AEC">
      <w:pPr>
        <w:shd w:val="clear" w:color="auto" w:fill="FFFFFF"/>
        <w:spacing w:after="288"/>
        <w:ind w:left="-18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Статья 57 Конституции обязывает каждого платить законно установленные налоги и сборы. При невыполнении этой обязанности наступает определенный вид и уровень ответственности в зависимости от степени общественной опасности деяния и субъекта, его совершившего.</w:t>
      </w:r>
    </w:p>
    <w:p w:rsidR="00001AEC" w:rsidRPr="00DB2EEA" w:rsidRDefault="00001AEC" w:rsidP="00001AEC">
      <w:pPr>
        <w:shd w:val="clear" w:color="auto" w:fill="FFFFFF"/>
        <w:spacing w:after="288"/>
        <w:ind w:left="-18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Для граждан, совершивших налоговые правонарушения или преступления, законом предусмотрено возрастное ограничение для привлечения к ответственности – по достижении 16 лет.</w:t>
      </w:r>
    </w:p>
    <w:p w:rsidR="00001AEC" w:rsidRPr="00DB2EEA" w:rsidRDefault="00001AEC" w:rsidP="00001AEC">
      <w:pPr>
        <w:shd w:val="clear" w:color="auto" w:fill="FFFFFF"/>
        <w:spacing w:after="288"/>
        <w:ind w:left="-18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В соответствии со статьей 198 Уголовного кодекса РФ уголовная ответственность грозит </w:t>
      </w:r>
      <w:r w:rsidRPr="0057242F">
        <w:rPr>
          <w:rFonts w:eastAsia="Times New Roman" w:cs="Times New Roman"/>
          <w:b/>
          <w:bCs/>
          <w:szCs w:val="28"/>
          <w:lang w:eastAsia="ru-RU"/>
        </w:rPr>
        <w:t>физическим лицам (индивидуальным предпринимателям и лицам, не являющимся таковыми) </w:t>
      </w:r>
      <w:r w:rsidRPr="00DB2EEA">
        <w:rPr>
          <w:rFonts w:eastAsia="Times New Roman" w:cs="Times New Roman"/>
          <w:szCs w:val="28"/>
          <w:lang w:eastAsia="ru-RU"/>
        </w:rPr>
        <w:t>в случае их </w:t>
      </w:r>
      <w:r w:rsidRPr="0057242F">
        <w:rPr>
          <w:rFonts w:eastAsia="Times New Roman" w:cs="Times New Roman"/>
          <w:b/>
          <w:bCs/>
          <w:szCs w:val="28"/>
          <w:lang w:eastAsia="ru-RU"/>
        </w:rPr>
        <w:t xml:space="preserve">уклонения от уплаты налогов, сборов, а также страховых взносов </w:t>
      </w:r>
      <w:proofErr w:type="gramStart"/>
      <w:r w:rsidRPr="0057242F">
        <w:rPr>
          <w:rFonts w:eastAsia="Times New Roman" w:cs="Times New Roman"/>
          <w:b/>
          <w:bCs/>
          <w:szCs w:val="28"/>
          <w:lang w:eastAsia="ru-RU"/>
        </w:rPr>
        <w:t>путем</w:t>
      </w:r>
      <w:r w:rsidRPr="00DB2EEA">
        <w:rPr>
          <w:rFonts w:eastAsia="Times New Roman" w:cs="Times New Roman"/>
          <w:szCs w:val="28"/>
          <w:lang w:eastAsia="ru-RU"/>
        </w:rPr>
        <w:t>  непредставления</w:t>
      </w:r>
      <w:proofErr w:type="gramEnd"/>
      <w:r w:rsidRPr="00DB2EEA">
        <w:rPr>
          <w:rFonts w:eastAsia="Times New Roman" w:cs="Times New Roman"/>
          <w:szCs w:val="28"/>
          <w:lang w:eastAsia="ru-RU"/>
        </w:rPr>
        <w:t xml:space="preserve"> налоговой декларации или иных обязательных документов либо путем указания в декларации (документах) заведомо ложных сведений. При этом сумма, подлежащая уплате, должна составить крупный или особо крупный размер.</w:t>
      </w:r>
    </w:p>
    <w:p w:rsidR="00001AEC" w:rsidRPr="00DB2EEA" w:rsidRDefault="00001AEC" w:rsidP="00001AEC">
      <w:pPr>
        <w:shd w:val="clear" w:color="auto" w:fill="FFFFFF"/>
        <w:spacing w:after="288"/>
        <w:ind w:left="-18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Крупным размером признается сумма налогов за три финансовых года подряд более 900 000 рублей при условии, что доля неуплаченных налогов превышает 10% подлежащих уплате сумм в совокупности либо превышающая 2 700 000 рублей. Особо крупным размером считается сумма налогов, составляющая за три финансовых года подряд более 4,5 млн рублей, при условии, что доля неуплаченных налогов превышает 20% подлежащих уплате сумм налогов в совокупности либо превышающая 13,5 млн рублей.</w:t>
      </w:r>
    </w:p>
    <w:p w:rsidR="00001AEC" w:rsidRPr="00DB2EEA" w:rsidRDefault="00001AEC" w:rsidP="00001AEC">
      <w:pPr>
        <w:shd w:val="clear" w:color="auto" w:fill="FFFFFF"/>
        <w:spacing w:after="288"/>
        <w:ind w:left="-18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 xml:space="preserve">К примеру, наступление уголовной ответственности при неуплате налогов возможно в таких случаях, как получение гражданином от сдачи имущества в аренду дохода, который </w:t>
      </w:r>
      <w:proofErr w:type="spellStart"/>
      <w:proofErr w:type="gramStart"/>
      <w:r w:rsidRPr="00DB2EEA">
        <w:rPr>
          <w:rFonts w:eastAsia="Times New Roman" w:cs="Times New Roman"/>
          <w:szCs w:val="28"/>
          <w:lang w:eastAsia="ru-RU"/>
        </w:rPr>
        <w:t>незадекларирован</w:t>
      </w:r>
      <w:proofErr w:type="spellEnd"/>
      <w:r w:rsidRPr="00DB2EEA">
        <w:rPr>
          <w:rFonts w:eastAsia="Times New Roman" w:cs="Times New Roman"/>
          <w:szCs w:val="28"/>
          <w:lang w:eastAsia="ru-RU"/>
        </w:rPr>
        <w:t>  и</w:t>
      </w:r>
      <w:proofErr w:type="gramEnd"/>
      <w:r w:rsidRPr="00DB2EEA">
        <w:rPr>
          <w:rFonts w:eastAsia="Times New Roman" w:cs="Times New Roman"/>
          <w:szCs w:val="28"/>
          <w:lang w:eastAsia="ru-RU"/>
        </w:rPr>
        <w:t xml:space="preserve"> сумма исчисленного налога (НДФЛ) составила крупный или особо крупный размер; непредставление декларации и неуплата НДФЛ с доходов от продажи гражданином недвижимого имущества, находившегося в собственности менее трех лет; получение зарплаты «в конверте».</w:t>
      </w:r>
    </w:p>
    <w:p w:rsidR="00001AEC" w:rsidRPr="00DB2EEA" w:rsidRDefault="00001AEC" w:rsidP="00001AEC">
      <w:pPr>
        <w:shd w:val="clear" w:color="auto" w:fill="FFFFFF"/>
        <w:spacing w:after="288"/>
        <w:ind w:left="-18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lastRenderedPageBreak/>
        <w:t> Для решения вопроса о возбуждении в отношении налогоплательщика уголовного дела статья 32 Налогового кодекса РФ обязывает налоговый орган направлять в уполномоченные следственные органы соответствующие материалы при наличии одновременно следующих условий:</w:t>
      </w:r>
    </w:p>
    <w:p w:rsidR="00001AEC" w:rsidRPr="00DB2EEA" w:rsidRDefault="00001AEC" w:rsidP="00001AEC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- в отношении налогоплательщика принято решение о привлечении к ответственности за совершение налогового правонарушения;</w:t>
      </w:r>
    </w:p>
    <w:p w:rsidR="00001AEC" w:rsidRPr="00DB2EEA" w:rsidRDefault="00001AEC" w:rsidP="00001AEC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-  налогоплательщику на основании данного решения направлено требование об уплате налога (сбора);</w:t>
      </w:r>
    </w:p>
    <w:p w:rsidR="00001AEC" w:rsidRPr="00DB2EEA" w:rsidRDefault="00001AEC" w:rsidP="00001AEC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-  суммы недоимки, пеней и штрафов не уплачены (не перечислены) в полном объеме в течение двух месяцев со дня истечения установленного в требовании срока;</w:t>
      </w:r>
    </w:p>
    <w:p w:rsidR="00001AEC" w:rsidRPr="00DB2EEA" w:rsidRDefault="00001AEC" w:rsidP="00001AEC">
      <w:pPr>
        <w:shd w:val="clear" w:color="auto" w:fill="FFFFFF"/>
        <w:spacing w:after="288"/>
        <w:ind w:left="-18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-  размер недоимки позволяет предполагать факт совершения налогового преступления.</w:t>
      </w:r>
    </w:p>
    <w:p w:rsidR="00001AEC" w:rsidRPr="00DB2EEA" w:rsidRDefault="00001AEC" w:rsidP="00001AEC">
      <w:pPr>
        <w:shd w:val="clear" w:color="auto" w:fill="FFFFFF"/>
        <w:spacing w:after="288"/>
        <w:ind w:left="-18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Максимальное наказание, которое может быть назначено гражданину за уклонение от уплаты налогов в крупном размере – лишение свободы на срок до одного года, в особо крупном размере – до трех лет.</w:t>
      </w:r>
    </w:p>
    <w:p w:rsidR="00001AEC" w:rsidRPr="00DB2EEA" w:rsidRDefault="00001AEC" w:rsidP="00001AEC">
      <w:pPr>
        <w:shd w:val="clear" w:color="auto" w:fill="FFFFFF"/>
        <w:spacing w:after="288"/>
        <w:ind w:left="-18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 xml:space="preserve">В том случае, если налоговая декларация подана в налоговый орган и содержит полную и достоверную информацию, но при этом исчисленный на основании данной декларации налог не уплачен, привлечение к уголовной </w:t>
      </w:r>
      <w:proofErr w:type="gramStart"/>
      <w:r w:rsidRPr="00DB2EEA">
        <w:rPr>
          <w:rFonts w:eastAsia="Times New Roman" w:cs="Times New Roman"/>
          <w:szCs w:val="28"/>
          <w:lang w:eastAsia="ru-RU"/>
        </w:rPr>
        <w:t>ответственности  недопустимо</w:t>
      </w:r>
      <w:proofErr w:type="gramEnd"/>
      <w:r w:rsidRPr="00DB2EEA">
        <w:rPr>
          <w:rFonts w:eastAsia="Times New Roman" w:cs="Times New Roman"/>
          <w:szCs w:val="28"/>
          <w:lang w:eastAsia="ru-RU"/>
        </w:rPr>
        <w:t>. В этом случае возникает основание для применения налоговой ответственности за неуплату или неполную уплату налога в виде штрафа в размере 20% от неуплаченной суммы налога или 40%, если неуплата допущена умышленно (</w:t>
      </w:r>
      <w:proofErr w:type="spellStart"/>
      <w:r w:rsidRPr="00DB2EEA">
        <w:rPr>
          <w:rFonts w:eastAsia="Times New Roman" w:cs="Times New Roman"/>
          <w:szCs w:val="28"/>
          <w:lang w:eastAsia="ru-RU"/>
        </w:rPr>
        <w:t>п.п</w:t>
      </w:r>
      <w:proofErr w:type="spellEnd"/>
      <w:r w:rsidRPr="00DB2EEA">
        <w:rPr>
          <w:rFonts w:eastAsia="Times New Roman" w:cs="Times New Roman"/>
          <w:szCs w:val="28"/>
          <w:lang w:eastAsia="ru-RU"/>
        </w:rPr>
        <w:t>. 1, 3 статьи 122 НК РФ).</w:t>
      </w:r>
    </w:p>
    <w:p w:rsidR="00001AEC" w:rsidRPr="00DB2EEA" w:rsidRDefault="00001AEC" w:rsidP="00001AEC">
      <w:pPr>
        <w:shd w:val="clear" w:color="auto" w:fill="FFFFFF"/>
        <w:spacing w:after="288"/>
        <w:ind w:left="-18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2EEA">
        <w:rPr>
          <w:rFonts w:eastAsia="Times New Roman" w:cs="Times New Roman"/>
          <w:szCs w:val="28"/>
          <w:lang w:eastAsia="ru-RU"/>
        </w:rPr>
        <w:t>Если гражданин совершил преступление впервые и полностью уплатил суммы недоимки, пеней и штрафа, то он освобождается от уголовной ответственности.</w:t>
      </w:r>
    </w:p>
    <w:p w:rsidR="00001AEC" w:rsidRDefault="00001AEC" w:rsidP="00001AEC"/>
    <w:p w:rsidR="00001AEC" w:rsidRDefault="00001AEC" w:rsidP="00001AEC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001AEC" w:rsidRPr="00944AB6" w:rsidRDefault="00001AEC" w:rsidP="00001AEC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944AB6">
        <w:rPr>
          <w:sz w:val="28"/>
          <w:szCs w:val="28"/>
        </w:rPr>
        <w:t xml:space="preserve">Прокурор района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44AB6">
        <w:rPr>
          <w:sz w:val="28"/>
          <w:szCs w:val="28"/>
        </w:rPr>
        <w:t>О.Р. Рамазанов</w:t>
      </w:r>
    </w:p>
    <w:p w:rsidR="00B1074B" w:rsidRPr="00944AB6" w:rsidRDefault="00B1074B" w:rsidP="00001AEC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</w:p>
    <w:sectPr w:rsidR="00B1074B" w:rsidRPr="00944AB6" w:rsidSect="00D855CB"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01AEC"/>
    <w:rsid w:val="000279B0"/>
    <w:rsid w:val="00046952"/>
    <w:rsid w:val="000D269D"/>
    <w:rsid w:val="00114CA6"/>
    <w:rsid w:val="00195D76"/>
    <w:rsid w:val="00204B52"/>
    <w:rsid w:val="002D47A5"/>
    <w:rsid w:val="00305239"/>
    <w:rsid w:val="00346CDA"/>
    <w:rsid w:val="003571CE"/>
    <w:rsid w:val="0036229F"/>
    <w:rsid w:val="0039504E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44AB6"/>
    <w:rsid w:val="009C730C"/>
    <w:rsid w:val="009E19D6"/>
    <w:rsid w:val="00A80A61"/>
    <w:rsid w:val="00AD6DC0"/>
    <w:rsid w:val="00B1074B"/>
    <w:rsid w:val="00B32245"/>
    <w:rsid w:val="00B34236"/>
    <w:rsid w:val="00B72974"/>
    <w:rsid w:val="00BB08B6"/>
    <w:rsid w:val="00BE5F0D"/>
    <w:rsid w:val="00C03A2D"/>
    <w:rsid w:val="00CD3E76"/>
    <w:rsid w:val="00D8361C"/>
    <w:rsid w:val="00D855CB"/>
    <w:rsid w:val="00E16406"/>
    <w:rsid w:val="00E176EF"/>
    <w:rsid w:val="00E308C3"/>
    <w:rsid w:val="00F2192A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F24BFE5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2019-05-15T14:12:00Z</cp:lastPrinted>
  <dcterms:created xsi:type="dcterms:W3CDTF">2017-04-19T06:10:00Z</dcterms:created>
  <dcterms:modified xsi:type="dcterms:W3CDTF">2019-06-06T08:55:00Z</dcterms:modified>
</cp:coreProperties>
</file>