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2A" w:rsidRPr="00B0130F" w:rsidRDefault="00F2172A"/>
    <w:p w:rsidR="00F2172A" w:rsidRPr="00F2172A" w:rsidRDefault="00F2172A" w:rsidP="00F2172A"/>
    <w:p w:rsidR="0070091D" w:rsidRDefault="0070091D" w:rsidP="0070091D">
      <w:pPr>
        <w:pStyle w:val="a4"/>
        <w:framePr w:w="5692" w:h="309" w:hRule="exact" w:wrap="none" w:vAnchor="page" w:hAnchor="page" w:x="2986" w:y="1411"/>
        <w:shd w:val="clear" w:color="auto" w:fill="auto"/>
        <w:spacing w:line="280" w:lineRule="exact"/>
        <w:ind w:left="140"/>
      </w:pPr>
      <w:r>
        <w:t>Приказ №</w:t>
      </w:r>
      <w:r w:rsidR="00B0130F">
        <w:t xml:space="preserve"> </w:t>
      </w:r>
      <w:r w:rsidR="00B0130F" w:rsidRPr="00B0130F">
        <w:rPr>
          <w:u w:val="single"/>
        </w:rPr>
        <w:t>0-052</w:t>
      </w:r>
      <w:r>
        <w:t xml:space="preserve"> </w:t>
      </w:r>
    </w:p>
    <w:p w:rsidR="00F2172A" w:rsidRPr="00F2172A" w:rsidRDefault="00F2172A" w:rsidP="00F2172A"/>
    <w:p w:rsidR="0070091D" w:rsidRDefault="0070091D" w:rsidP="0070091D">
      <w:pPr>
        <w:pStyle w:val="30"/>
        <w:framePr w:w="9991" w:h="391" w:hRule="exact" w:wrap="none" w:vAnchor="page" w:hAnchor="page" w:x="1276" w:y="1966"/>
        <w:shd w:val="clear" w:color="auto" w:fill="auto"/>
        <w:spacing w:after="0" w:line="280" w:lineRule="exact"/>
      </w:pPr>
      <w:r>
        <w:t xml:space="preserve">02 ноября 2018 </w:t>
      </w:r>
      <w:proofErr w:type="gramStart"/>
      <w:r>
        <w:t>года</w:t>
      </w:r>
      <w:proofErr w:type="gramEnd"/>
      <w:r>
        <w:t xml:space="preserve"> но отделу образования</w:t>
      </w:r>
    </w:p>
    <w:p w:rsidR="00F2172A" w:rsidRPr="00F2172A" w:rsidRDefault="00F2172A" w:rsidP="00F2172A">
      <w:bookmarkStart w:id="0" w:name="_GoBack"/>
      <w:bookmarkEnd w:id="0"/>
    </w:p>
    <w:p w:rsidR="0070091D" w:rsidRDefault="0070091D" w:rsidP="0070091D">
      <w:pPr>
        <w:pStyle w:val="30"/>
        <w:framePr w:w="9968" w:h="766" w:hRule="exact" w:wrap="none" w:vAnchor="page" w:hAnchor="page" w:x="1291" w:y="2446"/>
        <w:shd w:val="clear" w:color="auto" w:fill="auto"/>
        <w:spacing w:after="49" w:line="280" w:lineRule="exact"/>
      </w:pPr>
      <w:r>
        <w:t>администрации МР «Тляратинский район»</w:t>
      </w:r>
    </w:p>
    <w:p w:rsidR="0070091D" w:rsidRDefault="0070091D" w:rsidP="0070091D">
      <w:pPr>
        <w:pStyle w:val="10"/>
        <w:framePr w:w="9968" w:h="766" w:hRule="exact" w:wrap="none" w:vAnchor="page" w:hAnchor="page" w:x="1291" w:y="2446"/>
        <w:shd w:val="clear" w:color="auto" w:fill="auto"/>
        <w:spacing w:before="0" w:after="0" w:line="320" w:lineRule="exact"/>
        <w:jc w:val="left"/>
      </w:pPr>
    </w:p>
    <w:p w:rsidR="00F2172A" w:rsidRPr="00F2172A" w:rsidRDefault="00F2172A" w:rsidP="00F2172A"/>
    <w:p w:rsidR="00F2172A" w:rsidRPr="00F2172A" w:rsidRDefault="00F2172A" w:rsidP="00F2172A"/>
    <w:p w:rsidR="00F2172A" w:rsidRDefault="00F2172A" w:rsidP="00F2172A">
      <w:pPr>
        <w:pStyle w:val="30"/>
        <w:framePr w:w="10786" w:h="8026" w:hRule="exact" w:wrap="none" w:vAnchor="page" w:hAnchor="page" w:x="496" w:y="3151"/>
        <w:shd w:val="clear" w:color="auto" w:fill="auto"/>
        <w:spacing w:after="0" w:line="346" w:lineRule="exact"/>
        <w:jc w:val="left"/>
      </w:pPr>
      <w:r>
        <w:t>«О закреплении муниципальных дошкольных образовательных учреждений</w:t>
      </w:r>
    </w:p>
    <w:p w:rsidR="00F2172A" w:rsidRDefault="00F2172A" w:rsidP="00F2172A">
      <w:pPr>
        <w:pStyle w:val="30"/>
        <w:framePr w:w="10786" w:h="8026" w:hRule="exact" w:wrap="none" w:vAnchor="page" w:hAnchor="page" w:x="496" w:y="3151"/>
        <w:shd w:val="clear" w:color="auto" w:fill="auto"/>
        <w:spacing w:after="0" w:line="346" w:lineRule="exact"/>
      </w:pPr>
      <w:r>
        <w:t>МР «Тляратинский район», реализующих основную общеобразовательную</w:t>
      </w:r>
      <w:r>
        <w:br/>
        <w:t>программу дошкольного образования за конкретными территориями МР</w:t>
      </w:r>
    </w:p>
    <w:p w:rsidR="00F2172A" w:rsidRDefault="00F2172A" w:rsidP="00F2172A">
      <w:pPr>
        <w:pStyle w:val="30"/>
        <w:framePr w:w="10786" w:h="8026" w:hRule="exact" w:wrap="none" w:vAnchor="page" w:hAnchor="page" w:x="496" w:y="3151"/>
        <w:shd w:val="clear" w:color="auto" w:fill="auto"/>
        <w:spacing w:after="120" w:line="346" w:lineRule="exact"/>
      </w:pPr>
      <w:r>
        <w:t>«Тляратинский район»</w:t>
      </w:r>
    </w:p>
    <w:p w:rsidR="00F2172A" w:rsidRDefault="00F2172A" w:rsidP="00F2172A">
      <w:pPr>
        <w:pStyle w:val="20"/>
        <w:framePr w:w="10786" w:h="8026" w:hRule="exact" w:wrap="none" w:vAnchor="page" w:hAnchor="page" w:x="496" w:y="3151"/>
        <w:shd w:val="clear" w:color="auto" w:fill="auto"/>
        <w:spacing w:before="0" w:after="173"/>
        <w:ind w:firstLine="740"/>
      </w:pPr>
      <w:r>
        <w:t>В соответствии со ст. 9 Федерального Закона от 29.12.2012 №273-Ф3 «Об образовании в Российской Федерации», в целях обеспечения территориальной доступности и обеспечения конституционного права на получение общедоступного и бесплатного дошкольного образования в муниципальных дошкольных образовательных учреждениях МР «Тляратинский район», реализующих основную общеобразовательную программу дошкольного образования</w:t>
      </w:r>
    </w:p>
    <w:p w:rsidR="00F2172A" w:rsidRDefault="00F2172A" w:rsidP="00F2172A">
      <w:pPr>
        <w:pStyle w:val="30"/>
        <w:framePr w:w="10786" w:h="8026" w:hRule="exact" w:wrap="none" w:vAnchor="page" w:hAnchor="page" w:x="496" w:y="3151"/>
        <w:shd w:val="clear" w:color="auto" w:fill="auto"/>
        <w:spacing w:after="166" w:line="280" w:lineRule="exact"/>
        <w:jc w:val="left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F2172A" w:rsidRDefault="00F2172A" w:rsidP="00F2172A">
      <w:pPr>
        <w:pStyle w:val="20"/>
        <w:framePr w:w="10786" w:h="8026" w:hRule="exact" w:wrap="none" w:vAnchor="page" w:hAnchor="page" w:x="496" w:y="315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/>
        <w:ind w:left="740"/>
      </w:pPr>
      <w:r>
        <w:t>Закрепить муниципальные дошкольные образовательные учреждения МР «Тляратинский район», реализующие основную общеобразовательную программу дошкольного образования, за конкретными территориями МР «Тляратинский район» (Приложение 1).</w:t>
      </w:r>
    </w:p>
    <w:p w:rsidR="00F2172A" w:rsidRDefault="00F2172A" w:rsidP="00F2172A">
      <w:pPr>
        <w:pStyle w:val="20"/>
        <w:framePr w:w="10786" w:h="8026" w:hRule="exact" w:wrap="none" w:vAnchor="page" w:hAnchor="page" w:x="496" w:y="315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/>
        <w:ind w:left="740"/>
      </w:pPr>
      <w:r>
        <w:t xml:space="preserve">Методисту по ДОУ отдела образования администрации МР «Тляратинский район» Магомедовой </w:t>
      </w:r>
      <w:proofErr w:type="spellStart"/>
      <w:r>
        <w:t>Марият</w:t>
      </w:r>
      <w:proofErr w:type="spellEnd"/>
      <w:r>
        <w:t xml:space="preserve"> </w:t>
      </w:r>
      <w:proofErr w:type="spellStart"/>
      <w:r>
        <w:t>Алиасхабовне</w:t>
      </w:r>
      <w:proofErr w:type="spellEnd"/>
      <w:r>
        <w:t xml:space="preserve"> при комплектовании муниципальных дошкольных образовательных учреждений, реализующих основную общеобразовательную программу дошкольного образования, руководствоваться Приложением к настоящему приказу.</w:t>
      </w:r>
    </w:p>
    <w:p w:rsidR="00F2172A" w:rsidRDefault="00F2172A" w:rsidP="00F2172A">
      <w:pPr>
        <w:pStyle w:val="20"/>
        <w:framePr w:w="10786" w:h="8026" w:hRule="exact" w:wrap="none" w:vAnchor="page" w:hAnchor="page" w:x="496" w:y="3151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/>
        <w:ind w:left="740"/>
      </w:pPr>
      <w:r>
        <w:t>Контроль за исполнением настоящего приказа возложить на методиста</w:t>
      </w:r>
      <w:r w:rsidRPr="00F2172A">
        <w:t xml:space="preserve"> </w:t>
      </w:r>
      <w:r>
        <w:t xml:space="preserve">Магомедовой </w:t>
      </w:r>
      <w:proofErr w:type="spellStart"/>
      <w:r>
        <w:t>Марият</w:t>
      </w:r>
      <w:proofErr w:type="spellEnd"/>
      <w:r>
        <w:t xml:space="preserve"> </w:t>
      </w:r>
      <w:proofErr w:type="spellStart"/>
      <w:r>
        <w:t>Алиасхабовне</w:t>
      </w:r>
      <w:proofErr w:type="spellEnd"/>
    </w:p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Pr="00F2172A" w:rsidRDefault="00F2172A" w:rsidP="00F2172A"/>
    <w:p w:rsidR="00F2172A" w:rsidRDefault="00F2172A" w:rsidP="00F2172A"/>
    <w:p w:rsidR="00F2172A" w:rsidRDefault="00F2172A" w:rsidP="00F2172A"/>
    <w:p w:rsidR="00F2172A" w:rsidRDefault="00F2172A" w:rsidP="00F2172A">
      <w:pPr>
        <w:tabs>
          <w:tab w:val="left" w:pos="1995"/>
        </w:tabs>
      </w:pPr>
      <w:r>
        <w:t xml:space="preserve">                         </w:t>
      </w:r>
    </w:p>
    <w:p w:rsidR="00381339" w:rsidRPr="00F2172A" w:rsidRDefault="00F2172A" w:rsidP="00F2172A">
      <w:pPr>
        <w:tabs>
          <w:tab w:val="left" w:pos="1995"/>
        </w:tabs>
        <w:rPr>
          <w:b/>
          <w:sz w:val="28"/>
          <w:szCs w:val="28"/>
        </w:rPr>
      </w:pPr>
      <w:r w:rsidRPr="00F2172A">
        <w:rPr>
          <w:sz w:val="24"/>
          <w:szCs w:val="24"/>
        </w:rPr>
        <w:t xml:space="preserve">                        </w:t>
      </w:r>
      <w:r w:rsidRPr="00F2172A">
        <w:rPr>
          <w:b/>
          <w:sz w:val="28"/>
          <w:szCs w:val="28"/>
        </w:rPr>
        <w:t>Начальник Аппарата УО                                                                   Меджидов С.А.</w:t>
      </w:r>
    </w:p>
    <w:sectPr w:rsidR="00381339" w:rsidRPr="00F2172A" w:rsidSect="00A25377">
      <w:pgSz w:w="11900" w:h="16840" w:code="9"/>
      <w:pgMar w:top="357" w:right="357" w:bottom="357" w:left="35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787C"/>
    <w:multiLevelType w:val="multilevel"/>
    <w:tmpl w:val="10C6C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2A"/>
    <w:rsid w:val="00381339"/>
    <w:rsid w:val="0070091D"/>
    <w:rsid w:val="00A25377"/>
    <w:rsid w:val="00B0130F"/>
    <w:rsid w:val="00E25F6E"/>
    <w:rsid w:val="00F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802C"/>
  <w15:chartTrackingRefBased/>
  <w15:docId w15:val="{269978D3-5B0F-4781-873D-8F7EC168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217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17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2172A"/>
    <w:rPr>
      <w:rFonts w:ascii="Segoe UI" w:eastAsia="Segoe UI" w:hAnsi="Segoe UI" w:cs="Segoe UI"/>
      <w:sz w:val="32"/>
      <w:szCs w:val="32"/>
      <w:shd w:val="clear" w:color="auto" w:fill="FFFFFF"/>
    </w:rPr>
  </w:style>
  <w:style w:type="character" w:customStyle="1" w:styleId="1ArialNarrow12pt">
    <w:name w:val="Заголовок №1 + Arial Narrow;12 pt"/>
    <w:basedOn w:val="1"/>
    <w:rsid w:val="00F2172A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217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F2172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2172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2172A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20">
    <w:name w:val="Основной текст (2)"/>
    <w:basedOn w:val="a"/>
    <w:link w:val="2"/>
    <w:rsid w:val="00F2172A"/>
    <w:pPr>
      <w:widowControl w:val="0"/>
      <w:shd w:val="clear" w:color="auto" w:fill="FFFFFF"/>
      <w:spacing w:before="120" w:after="120" w:line="346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Абдусалам</dc:creator>
  <cp:keywords/>
  <dc:description/>
  <cp:lastModifiedBy>Абдусалам</cp:lastModifiedBy>
  <cp:revision>2</cp:revision>
  <cp:lastPrinted>2018-11-08T12:05:00Z</cp:lastPrinted>
  <dcterms:created xsi:type="dcterms:W3CDTF">2018-11-08T12:45:00Z</dcterms:created>
  <dcterms:modified xsi:type="dcterms:W3CDTF">2018-11-08T12:45:00Z</dcterms:modified>
</cp:coreProperties>
</file>